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ООО «ТЮС-МК-105», ИНН: 7708811915, на основании Определения АС Белгородской области дело А08-3798/2020., в размере 329 102,24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329 102.24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