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с ООО Спец-Мастер, ИНН5610127705, задолженности в сумме 41600 руб, с ООО Транстрейд, ИНН5638068175, в сумме 92000 руб, ООО Уралдорстрой, ИНН5610215302, в сумме 215500,22 руб, ООО Эльгранд, ИНН1660246429, в сумме 35500 руб, Леонтьева Дениса Викторовича, ИНН165037398148, в сумме 242700 руб.,.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169 371.07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