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(40%)в уставном капитале ООО «СТРОЙГАЗСЕРВИС» (ИНН 6234052679, ОГРН 1086234003900, место нахождения: 390000, Рязанская обл., г. Рязань, ул. Маяковского, д.47, пом/офис Н48/3).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декабря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