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90" w:rsidRPr="004451B7" w:rsidRDefault="00791FFC" w:rsidP="00D7405C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451B7">
        <w:rPr>
          <w:rFonts w:ascii="Times New Roman" w:hAnsi="Times New Roman" w:cs="Times New Roman"/>
          <w:b/>
          <w:sz w:val="21"/>
          <w:szCs w:val="21"/>
        </w:rPr>
        <w:t>ДОГОВОР</w:t>
      </w:r>
      <w:r w:rsidR="001114F2" w:rsidRPr="004451B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451B7">
        <w:rPr>
          <w:rFonts w:ascii="Times New Roman" w:hAnsi="Times New Roman" w:cs="Times New Roman"/>
          <w:b/>
          <w:sz w:val="21"/>
          <w:szCs w:val="21"/>
        </w:rPr>
        <w:t>КУПЛИ-ПРОДАЖИ</w:t>
      </w:r>
      <w:r w:rsidR="00D7405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F5D90" w:rsidRPr="004451B7">
        <w:rPr>
          <w:rFonts w:ascii="Times New Roman" w:hAnsi="Times New Roman" w:cs="Times New Roman"/>
          <w:b/>
          <w:sz w:val="21"/>
          <w:szCs w:val="21"/>
        </w:rPr>
        <w:t>ДОЛИ В УСТАВНОМ КАПИТАЛЕ</w:t>
      </w:r>
    </w:p>
    <w:p w:rsidR="00791FFC" w:rsidRPr="004451B7" w:rsidRDefault="00791FFC" w:rsidP="00D7405C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791FFC" w:rsidRPr="004451B7" w:rsidRDefault="00791FFC" w:rsidP="00D7405C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  <w:sectPr w:rsidR="00791FFC" w:rsidRPr="004451B7" w:rsidSect="00C3168E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FFC" w:rsidRPr="004451B7" w:rsidRDefault="00A67B24" w:rsidP="00D7405C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4451B7">
        <w:rPr>
          <w:rFonts w:ascii="Times New Roman" w:hAnsi="Times New Roman" w:cs="Times New Roman"/>
          <w:sz w:val="21"/>
          <w:szCs w:val="21"/>
        </w:rPr>
        <w:lastRenderedPageBreak/>
        <w:t>г. Новосибирск</w:t>
      </w:r>
    </w:p>
    <w:p w:rsidR="00791FFC" w:rsidRPr="004451B7" w:rsidRDefault="00D7405C" w:rsidP="00D7405C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                          </w:t>
      </w:r>
      <w:r w:rsidR="0018457C">
        <w:rPr>
          <w:rFonts w:ascii="Times New Roman" w:hAnsi="Times New Roman" w:cs="Times New Roman"/>
          <w:sz w:val="21"/>
          <w:szCs w:val="21"/>
        </w:rPr>
        <w:t>«___» ____________</w:t>
      </w:r>
      <w:r w:rsidR="00791FFC" w:rsidRPr="004451B7">
        <w:rPr>
          <w:rFonts w:ascii="Times New Roman" w:hAnsi="Times New Roman" w:cs="Times New Roman"/>
          <w:sz w:val="21"/>
          <w:szCs w:val="21"/>
        </w:rPr>
        <w:t>__ 20</w:t>
      </w:r>
      <w:r w:rsidR="007760F4" w:rsidRPr="004451B7">
        <w:rPr>
          <w:rFonts w:ascii="Times New Roman" w:hAnsi="Times New Roman" w:cs="Times New Roman"/>
          <w:sz w:val="21"/>
          <w:szCs w:val="21"/>
        </w:rPr>
        <w:t>2</w:t>
      </w:r>
      <w:r w:rsidR="0018457C">
        <w:rPr>
          <w:rFonts w:ascii="Times New Roman" w:hAnsi="Times New Roman" w:cs="Times New Roman"/>
          <w:sz w:val="21"/>
          <w:szCs w:val="21"/>
        </w:rPr>
        <w:t>__</w:t>
      </w:r>
      <w:r>
        <w:rPr>
          <w:rFonts w:ascii="Times New Roman" w:hAnsi="Times New Roman" w:cs="Times New Roman"/>
          <w:sz w:val="21"/>
          <w:szCs w:val="21"/>
        </w:rPr>
        <w:t>г.</w:t>
      </w:r>
    </w:p>
    <w:p w:rsidR="009F5D90" w:rsidRPr="004451B7" w:rsidRDefault="009F5D90" w:rsidP="00D7405C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  <w:sectPr w:rsidR="009F5D90" w:rsidRPr="004451B7" w:rsidSect="00791FF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F5D90" w:rsidRPr="004451B7" w:rsidRDefault="009F5D90" w:rsidP="00D7405C">
      <w:pPr>
        <w:pStyle w:val="aa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9F5D90" w:rsidRPr="004451B7" w:rsidRDefault="0018457C" w:rsidP="006113EB">
      <w:pPr>
        <w:pStyle w:val="aa"/>
        <w:spacing w:before="0" w:beforeAutospacing="0" w:after="0" w:afterAutospacing="0"/>
        <w:ind w:firstLine="709"/>
        <w:jc w:val="both"/>
        <w:rPr>
          <w:sz w:val="21"/>
          <w:szCs w:val="21"/>
        </w:rPr>
      </w:pPr>
      <w:r>
        <w:rPr>
          <w:b/>
          <w:sz w:val="21"/>
          <w:szCs w:val="21"/>
        </w:rPr>
        <w:t>Абрамов Андрей</w:t>
      </w:r>
      <w:r w:rsidRPr="0018457C">
        <w:rPr>
          <w:b/>
          <w:sz w:val="21"/>
          <w:szCs w:val="21"/>
        </w:rPr>
        <w:t xml:space="preserve"> Миха</w:t>
      </w:r>
      <w:r>
        <w:rPr>
          <w:b/>
          <w:sz w:val="21"/>
          <w:szCs w:val="21"/>
        </w:rPr>
        <w:t>йлович</w:t>
      </w:r>
      <w:bookmarkStart w:id="0" w:name="_GoBack"/>
      <w:bookmarkEnd w:id="0"/>
      <w:r w:rsidR="00350A68" w:rsidRPr="0018457C">
        <w:rPr>
          <w:sz w:val="21"/>
          <w:szCs w:val="21"/>
        </w:rPr>
        <w:t>,</w:t>
      </w:r>
      <w:r w:rsidR="00350A68" w:rsidRPr="00350A68">
        <w:rPr>
          <w:sz w:val="21"/>
          <w:szCs w:val="21"/>
        </w:rPr>
        <w:t xml:space="preserve"> в лице </w:t>
      </w:r>
      <w:r w:rsidR="00293B20">
        <w:rPr>
          <w:sz w:val="21"/>
          <w:szCs w:val="21"/>
        </w:rPr>
        <w:t>финансового</w:t>
      </w:r>
      <w:r w:rsidR="00350A68" w:rsidRPr="00350A68">
        <w:rPr>
          <w:sz w:val="21"/>
          <w:szCs w:val="21"/>
        </w:rPr>
        <w:t xml:space="preserve"> управляющего </w:t>
      </w:r>
      <w:r w:rsidR="00293B20" w:rsidRPr="00293B20">
        <w:rPr>
          <w:sz w:val="21"/>
          <w:szCs w:val="21"/>
        </w:rPr>
        <w:t>Коченко Кирилл Леонидович (ИНН 220611615486, СНИЛС 125-156-832 46, адрес для направления корреспонденции: 630102, г. Новосибирск, а/я 162</w:t>
      </w:r>
      <w:r w:rsidR="00293B20">
        <w:rPr>
          <w:sz w:val="21"/>
          <w:szCs w:val="21"/>
        </w:rPr>
        <w:t>)</w:t>
      </w:r>
      <w:r w:rsidR="00350A68" w:rsidRPr="00350A68">
        <w:rPr>
          <w:sz w:val="21"/>
          <w:szCs w:val="21"/>
        </w:rPr>
        <w:t xml:space="preserve">, действующего на основании </w:t>
      </w:r>
      <w:r>
        <w:rPr>
          <w:sz w:val="21"/>
          <w:szCs w:val="21"/>
        </w:rPr>
        <w:t>Реш</w:t>
      </w:r>
      <w:r w:rsidRPr="0018457C">
        <w:rPr>
          <w:sz w:val="21"/>
          <w:szCs w:val="21"/>
        </w:rPr>
        <w:t>ения Арбитражного суда Новосибирской области от 16.07.2020г. (рез. часть) по делу № А45-38672/2019</w:t>
      </w:r>
      <w:r w:rsidR="00293B20" w:rsidRPr="00293B20">
        <w:rPr>
          <w:sz w:val="21"/>
          <w:szCs w:val="21"/>
        </w:rPr>
        <w:t xml:space="preserve"> о признании должника несостоятельным (банкротом) и введении процедуры реализации имущества в отношении </w:t>
      </w:r>
      <w:r w:rsidRPr="0018457C">
        <w:rPr>
          <w:sz w:val="21"/>
          <w:szCs w:val="21"/>
        </w:rPr>
        <w:t>Абрамов</w:t>
      </w:r>
      <w:r>
        <w:rPr>
          <w:sz w:val="21"/>
          <w:szCs w:val="21"/>
        </w:rPr>
        <w:t>а</w:t>
      </w:r>
      <w:r w:rsidRPr="0018457C">
        <w:rPr>
          <w:sz w:val="21"/>
          <w:szCs w:val="21"/>
        </w:rPr>
        <w:t xml:space="preserve"> </w:t>
      </w:r>
      <w:r>
        <w:rPr>
          <w:sz w:val="21"/>
          <w:szCs w:val="21"/>
        </w:rPr>
        <w:t>А.М</w:t>
      </w:r>
      <w:r w:rsidR="00293B20" w:rsidRPr="00293B20">
        <w:rPr>
          <w:sz w:val="21"/>
          <w:szCs w:val="21"/>
        </w:rPr>
        <w:t xml:space="preserve">. и утвержденный Определением </w:t>
      </w:r>
      <w:r w:rsidRPr="0018457C">
        <w:rPr>
          <w:sz w:val="21"/>
          <w:szCs w:val="21"/>
        </w:rPr>
        <w:t>Арбитражного суда Новосибирской области от 03.11.2022 по делу № А45-38672/2019</w:t>
      </w:r>
      <w:r w:rsidR="00293B20">
        <w:rPr>
          <w:sz w:val="21"/>
          <w:szCs w:val="21"/>
        </w:rPr>
        <w:t>, именуемый</w:t>
      </w:r>
      <w:r w:rsidR="00350A68" w:rsidRPr="00350A68">
        <w:rPr>
          <w:sz w:val="21"/>
          <w:szCs w:val="21"/>
        </w:rPr>
        <w:t xml:space="preserve"> в дальнейшем </w:t>
      </w:r>
      <w:r w:rsidR="00350A68">
        <w:rPr>
          <w:sz w:val="21"/>
          <w:szCs w:val="21"/>
        </w:rPr>
        <w:t>«</w:t>
      </w:r>
      <w:r w:rsidR="00350A68" w:rsidRPr="00350A68">
        <w:rPr>
          <w:b/>
          <w:sz w:val="21"/>
          <w:szCs w:val="21"/>
        </w:rPr>
        <w:t>Продавец</w:t>
      </w:r>
      <w:r w:rsidR="00350A68">
        <w:rPr>
          <w:sz w:val="21"/>
          <w:szCs w:val="21"/>
        </w:rPr>
        <w:t>»</w:t>
      </w:r>
      <w:r w:rsidR="00F7726F" w:rsidRPr="004451B7">
        <w:rPr>
          <w:sz w:val="21"/>
          <w:szCs w:val="21"/>
        </w:rPr>
        <w:t>,</w:t>
      </w:r>
      <w:r w:rsidR="00293B20">
        <w:rPr>
          <w:sz w:val="21"/>
          <w:szCs w:val="21"/>
        </w:rPr>
        <w:t xml:space="preserve"> с одной стороны,</w:t>
      </w:r>
    </w:p>
    <w:p w:rsidR="00B63A4C" w:rsidRPr="004451B7" w:rsidRDefault="00350A68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350A68">
        <w:rPr>
          <w:b/>
          <w:sz w:val="21"/>
          <w:szCs w:val="21"/>
        </w:rPr>
        <w:t xml:space="preserve">и </w:t>
      </w:r>
      <w:r w:rsidR="0018457C">
        <w:rPr>
          <w:sz w:val="21"/>
          <w:szCs w:val="21"/>
        </w:rPr>
        <w:t>_______________</w:t>
      </w:r>
      <w:r w:rsidR="00194C9F">
        <w:rPr>
          <w:sz w:val="21"/>
          <w:szCs w:val="21"/>
        </w:rPr>
        <w:t xml:space="preserve"> (</w:t>
      </w:r>
      <w:r w:rsidR="0018457C">
        <w:rPr>
          <w:sz w:val="21"/>
          <w:szCs w:val="21"/>
        </w:rPr>
        <w:t>________________________</w:t>
      </w:r>
      <w:r w:rsidR="00194C9F">
        <w:rPr>
          <w:sz w:val="21"/>
          <w:szCs w:val="21"/>
        </w:rPr>
        <w:t>)</w:t>
      </w:r>
      <w:r w:rsidRPr="00350A68">
        <w:rPr>
          <w:sz w:val="21"/>
          <w:szCs w:val="21"/>
        </w:rPr>
        <w:t>, в лице</w:t>
      </w:r>
      <w:r w:rsidR="00194C9F">
        <w:rPr>
          <w:sz w:val="21"/>
          <w:szCs w:val="21"/>
        </w:rPr>
        <w:t xml:space="preserve"> </w:t>
      </w:r>
      <w:r w:rsidR="0018457C">
        <w:rPr>
          <w:sz w:val="21"/>
          <w:szCs w:val="21"/>
        </w:rPr>
        <w:t>____________________</w:t>
      </w:r>
      <w:r w:rsidRPr="00350A68">
        <w:rPr>
          <w:sz w:val="21"/>
          <w:szCs w:val="21"/>
        </w:rPr>
        <w:t>, действующего на основании Устава, именуемый в дальнейшем “Покупатель”, с другой ст</w:t>
      </w:r>
      <w:r w:rsidR="00194C9F">
        <w:rPr>
          <w:sz w:val="21"/>
          <w:szCs w:val="21"/>
        </w:rPr>
        <w:t>ороны, на основании протокола №</w:t>
      </w:r>
      <w:r w:rsidR="0018457C">
        <w:rPr>
          <w:sz w:val="21"/>
          <w:szCs w:val="21"/>
        </w:rPr>
        <w:t>_______</w:t>
      </w:r>
      <w:r w:rsidR="00194C9F">
        <w:rPr>
          <w:sz w:val="21"/>
          <w:szCs w:val="21"/>
        </w:rPr>
        <w:t xml:space="preserve"> </w:t>
      </w:r>
      <w:r w:rsidRPr="00350A68">
        <w:rPr>
          <w:sz w:val="21"/>
          <w:szCs w:val="21"/>
        </w:rPr>
        <w:t xml:space="preserve">о результатах </w:t>
      </w:r>
      <w:r w:rsidR="00293B20" w:rsidRPr="00293B20">
        <w:rPr>
          <w:sz w:val="21"/>
          <w:szCs w:val="21"/>
        </w:rPr>
        <w:t xml:space="preserve">торгов в форме </w:t>
      </w:r>
      <w:r w:rsidR="0018457C">
        <w:rPr>
          <w:sz w:val="21"/>
          <w:szCs w:val="21"/>
        </w:rPr>
        <w:t>__________</w:t>
      </w:r>
      <w:r w:rsidR="00293B20" w:rsidRPr="00293B20">
        <w:rPr>
          <w:sz w:val="21"/>
          <w:szCs w:val="21"/>
        </w:rPr>
        <w:t>, по продаже</w:t>
      </w:r>
      <w:r w:rsidR="00293B20">
        <w:rPr>
          <w:sz w:val="21"/>
          <w:szCs w:val="21"/>
        </w:rPr>
        <w:t xml:space="preserve"> имущества </w:t>
      </w:r>
      <w:r w:rsidR="0018457C" w:rsidRPr="0018457C">
        <w:rPr>
          <w:sz w:val="21"/>
          <w:szCs w:val="21"/>
        </w:rPr>
        <w:t>Абрамова А.М</w:t>
      </w:r>
      <w:r w:rsidR="0018457C">
        <w:rPr>
          <w:sz w:val="21"/>
          <w:szCs w:val="21"/>
        </w:rPr>
        <w:t>.</w:t>
      </w:r>
      <w:r w:rsidR="0018457C" w:rsidRPr="0018457C">
        <w:rPr>
          <w:sz w:val="21"/>
          <w:szCs w:val="21"/>
        </w:rPr>
        <w:t xml:space="preserve"> </w:t>
      </w:r>
      <w:r w:rsidR="0018457C">
        <w:rPr>
          <w:sz w:val="21"/>
          <w:szCs w:val="21"/>
        </w:rPr>
        <w:t>от «___</w:t>
      </w:r>
      <w:r w:rsidRPr="00350A68">
        <w:rPr>
          <w:sz w:val="21"/>
          <w:szCs w:val="21"/>
        </w:rPr>
        <w:t xml:space="preserve">» </w:t>
      </w:r>
      <w:r w:rsidR="0018457C">
        <w:rPr>
          <w:sz w:val="21"/>
          <w:szCs w:val="21"/>
        </w:rPr>
        <w:t>______</w:t>
      </w:r>
      <w:r w:rsidRPr="00350A68">
        <w:rPr>
          <w:sz w:val="21"/>
          <w:szCs w:val="21"/>
        </w:rPr>
        <w:t xml:space="preserve"> 202</w:t>
      </w:r>
      <w:r w:rsidR="0018457C">
        <w:rPr>
          <w:sz w:val="21"/>
          <w:szCs w:val="21"/>
        </w:rPr>
        <w:t>__</w:t>
      </w:r>
      <w:r w:rsidRPr="00350A68">
        <w:rPr>
          <w:sz w:val="21"/>
          <w:szCs w:val="21"/>
        </w:rPr>
        <w:t>г., составили настоящий Договор о нижеследующем:</w:t>
      </w:r>
    </w:p>
    <w:p w:rsidR="00350A68" w:rsidRDefault="00350A68" w:rsidP="006113EB">
      <w:pPr>
        <w:autoSpaceDE/>
        <w:autoSpaceDN/>
        <w:ind w:firstLine="709"/>
        <w:jc w:val="center"/>
        <w:rPr>
          <w:b/>
          <w:bCs/>
          <w:color w:val="000000"/>
          <w:sz w:val="21"/>
          <w:szCs w:val="21"/>
        </w:rPr>
      </w:pPr>
    </w:p>
    <w:p w:rsidR="005019C0" w:rsidRDefault="005019C0" w:rsidP="006113EB">
      <w:pPr>
        <w:autoSpaceDE/>
        <w:autoSpaceDN/>
        <w:ind w:firstLine="709"/>
        <w:jc w:val="center"/>
        <w:rPr>
          <w:b/>
          <w:bCs/>
          <w:color w:val="000000"/>
          <w:sz w:val="21"/>
          <w:szCs w:val="21"/>
        </w:rPr>
      </w:pPr>
      <w:r w:rsidRPr="004451B7">
        <w:rPr>
          <w:b/>
          <w:bCs/>
          <w:color w:val="000000"/>
          <w:sz w:val="21"/>
          <w:szCs w:val="21"/>
        </w:rPr>
        <w:t>1. ПРЕДМЕТ ДОГОВОРА</w:t>
      </w:r>
    </w:p>
    <w:p w:rsidR="00D7405C" w:rsidRPr="004451B7" w:rsidRDefault="00D7405C" w:rsidP="006113EB">
      <w:pPr>
        <w:autoSpaceDE/>
        <w:autoSpaceDN/>
        <w:ind w:firstLine="709"/>
        <w:jc w:val="center"/>
        <w:rPr>
          <w:color w:val="000000"/>
          <w:sz w:val="21"/>
          <w:szCs w:val="21"/>
        </w:rPr>
      </w:pP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 xml:space="preserve">1.1.  «ПРОДАВЕЦ» уступает за плату «ПОКУПАТЕЛЮ», а «ПОКУПАТЕЛЬ» принимает и оплачивает долю в уставном капитале </w:t>
      </w:r>
      <w:r w:rsidR="006F0B70">
        <w:rPr>
          <w:color w:val="000000"/>
          <w:sz w:val="21"/>
          <w:szCs w:val="21"/>
        </w:rPr>
        <w:t>_____________</w:t>
      </w:r>
      <w:r w:rsidRPr="004451B7">
        <w:rPr>
          <w:color w:val="000000"/>
          <w:sz w:val="21"/>
          <w:szCs w:val="21"/>
        </w:rPr>
        <w:t xml:space="preserve"> в размере </w:t>
      </w:r>
      <w:r w:rsidR="006F0B70">
        <w:rPr>
          <w:color w:val="000000"/>
          <w:sz w:val="21"/>
          <w:szCs w:val="21"/>
        </w:rPr>
        <w:t>_____</w:t>
      </w:r>
      <w:r w:rsidR="00411088">
        <w:rPr>
          <w:color w:val="000000"/>
          <w:sz w:val="21"/>
          <w:szCs w:val="21"/>
        </w:rPr>
        <w:t>%</w:t>
      </w:r>
      <w:r w:rsidR="002F126D">
        <w:rPr>
          <w:color w:val="000000"/>
          <w:sz w:val="21"/>
          <w:szCs w:val="21"/>
        </w:rPr>
        <w:t xml:space="preserve"> </w:t>
      </w:r>
      <w:r w:rsidRPr="004451B7">
        <w:rPr>
          <w:color w:val="000000"/>
          <w:sz w:val="21"/>
          <w:szCs w:val="21"/>
        </w:rPr>
        <w:t>(</w:t>
      </w:r>
      <w:r w:rsidR="006F0B70">
        <w:rPr>
          <w:color w:val="000000"/>
          <w:sz w:val="21"/>
          <w:szCs w:val="21"/>
        </w:rPr>
        <w:t>________</w:t>
      </w:r>
      <w:r w:rsidRPr="004451B7">
        <w:rPr>
          <w:color w:val="000000"/>
          <w:sz w:val="21"/>
          <w:szCs w:val="21"/>
        </w:rPr>
        <w:t>)</w:t>
      </w:r>
      <w:r w:rsidR="00194C9F">
        <w:rPr>
          <w:color w:val="000000"/>
          <w:sz w:val="21"/>
          <w:szCs w:val="21"/>
        </w:rPr>
        <w:t xml:space="preserve"> </w:t>
      </w:r>
      <w:r w:rsidR="00411088">
        <w:rPr>
          <w:color w:val="000000"/>
          <w:sz w:val="21"/>
          <w:szCs w:val="21"/>
        </w:rPr>
        <w:t>процентов</w:t>
      </w:r>
      <w:r w:rsidRPr="004451B7">
        <w:rPr>
          <w:color w:val="000000"/>
          <w:sz w:val="21"/>
          <w:szCs w:val="21"/>
        </w:rPr>
        <w:t>, на условиях, предусмотренных настоящим договором.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 xml:space="preserve">1.2. </w:t>
      </w:r>
      <w:r w:rsidR="006F0B70">
        <w:rPr>
          <w:color w:val="000000"/>
          <w:sz w:val="21"/>
          <w:szCs w:val="21"/>
        </w:rPr>
        <w:t>__________________</w:t>
      </w:r>
      <w:r w:rsidR="002F126D">
        <w:rPr>
          <w:color w:val="000000"/>
          <w:sz w:val="21"/>
          <w:szCs w:val="21"/>
        </w:rPr>
        <w:t xml:space="preserve"> </w:t>
      </w:r>
      <w:r w:rsidRPr="004451B7">
        <w:rPr>
          <w:color w:val="000000"/>
          <w:sz w:val="21"/>
          <w:szCs w:val="21"/>
        </w:rPr>
        <w:t>далее именуемое Общество);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 xml:space="preserve">- основной государственный регистрационный номер (ОГРН): </w:t>
      </w:r>
      <w:r w:rsidR="006F0B70">
        <w:rPr>
          <w:rFonts w:eastAsiaTheme="minorHAnsi"/>
          <w:sz w:val="21"/>
          <w:szCs w:val="21"/>
          <w:lang w:eastAsia="en-US"/>
        </w:rPr>
        <w:t>______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 xml:space="preserve">- идентификационный номер налогоплательщика (ИНН): </w:t>
      </w:r>
      <w:r w:rsidR="006F0B70">
        <w:rPr>
          <w:color w:val="000000"/>
          <w:sz w:val="21"/>
          <w:szCs w:val="21"/>
        </w:rPr>
        <w:t>_______</w:t>
      </w:r>
    </w:p>
    <w:p w:rsidR="006113EB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 xml:space="preserve">- код причины постановки на учет (КПП): </w:t>
      </w:r>
      <w:r w:rsidR="006F0B70">
        <w:rPr>
          <w:color w:val="000000"/>
          <w:sz w:val="21"/>
          <w:szCs w:val="21"/>
        </w:rPr>
        <w:t>________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 xml:space="preserve">- адрес (место нахождения общества): </w:t>
      </w:r>
      <w:r w:rsidR="006F0B70">
        <w:rPr>
          <w:color w:val="000000"/>
          <w:sz w:val="21"/>
          <w:szCs w:val="21"/>
        </w:rPr>
        <w:t>_________________</w:t>
      </w:r>
      <w:r w:rsidR="002F126D">
        <w:rPr>
          <w:color w:val="000000"/>
          <w:sz w:val="21"/>
          <w:szCs w:val="21"/>
        </w:rPr>
        <w:t>.</w:t>
      </w:r>
    </w:p>
    <w:p w:rsidR="005019C0" w:rsidRPr="004451B7" w:rsidRDefault="005922ED" w:rsidP="006113EB">
      <w:pPr>
        <w:autoSpaceDE/>
        <w:autoSpaceDN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 xml:space="preserve">- номинальная стоимость </w:t>
      </w:r>
      <w:r w:rsidR="006F0B70">
        <w:rPr>
          <w:color w:val="000000"/>
          <w:sz w:val="21"/>
          <w:szCs w:val="21"/>
        </w:rPr>
        <w:t>_____</w:t>
      </w:r>
      <w:r w:rsidR="008A1169">
        <w:rPr>
          <w:color w:val="000000"/>
          <w:sz w:val="21"/>
          <w:szCs w:val="21"/>
        </w:rPr>
        <w:t>%</w:t>
      </w:r>
      <w:r w:rsidRPr="004451B7">
        <w:rPr>
          <w:color w:val="000000"/>
          <w:sz w:val="21"/>
          <w:szCs w:val="21"/>
        </w:rPr>
        <w:t xml:space="preserve"> (</w:t>
      </w:r>
      <w:r w:rsidR="006F0B70">
        <w:rPr>
          <w:color w:val="000000"/>
          <w:sz w:val="21"/>
          <w:szCs w:val="21"/>
        </w:rPr>
        <w:t>________</w:t>
      </w:r>
      <w:r w:rsidRPr="004451B7">
        <w:rPr>
          <w:color w:val="000000"/>
          <w:sz w:val="21"/>
          <w:szCs w:val="21"/>
        </w:rPr>
        <w:t>)</w:t>
      </w:r>
      <w:r w:rsidR="008A1169">
        <w:rPr>
          <w:color w:val="000000"/>
          <w:sz w:val="21"/>
          <w:szCs w:val="21"/>
        </w:rPr>
        <w:t xml:space="preserve"> процентов</w:t>
      </w:r>
      <w:r w:rsidRPr="004451B7">
        <w:rPr>
          <w:color w:val="000000"/>
          <w:sz w:val="21"/>
          <w:szCs w:val="21"/>
        </w:rPr>
        <w:t xml:space="preserve"> доли уставного капитала Общества составляют </w:t>
      </w:r>
      <w:r w:rsidR="006F0B70">
        <w:rPr>
          <w:color w:val="000000"/>
          <w:sz w:val="21"/>
          <w:szCs w:val="21"/>
        </w:rPr>
        <w:t>______</w:t>
      </w:r>
      <w:r w:rsidRPr="004451B7">
        <w:rPr>
          <w:color w:val="000000"/>
          <w:sz w:val="21"/>
          <w:szCs w:val="21"/>
        </w:rPr>
        <w:t xml:space="preserve"> (</w:t>
      </w:r>
      <w:r w:rsidR="006F0B70">
        <w:rPr>
          <w:color w:val="000000"/>
          <w:sz w:val="21"/>
          <w:szCs w:val="21"/>
        </w:rPr>
        <w:t>_________</w:t>
      </w:r>
      <w:r w:rsidRPr="004451B7">
        <w:rPr>
          <w:color w:val="000000"/>
          <w:sz w:val="21"/>
          <w:szCs w:val="21"/>
        </w:rPr>
        <w:t xml:space="preserve">) </w:t>
      </w:r>
      <w:r w:rsidR="008A1169">
        <w:rPr>
          <w:color w:val="000000"/>
          <w:sz w:val="21"/>
          <w:szCs w:val="21"/>
        </w:rPr>
        <w:t>рублей 00</w:t>
      </w:r>
      <w:r w:rsidRPr="004451B7">
        <w:rPr>
          <w:color w:val="000000"/>
          <w:sz w:val="21"/>
          <w:szCs w:val="21"/>
        </w:rPr>
        <w:t xml:space="preserve"> коп.</w:t>
      </w:r>
      <w:r w:rsidR="005019C0" w:rsidRPr="004451B7">
        <w:rPr>
          <w:color w:val="000000"/>
          <w:sz w:val="21"/>
          <w:szCs w:val="21"/>
        </w:rPr>
        <w:t xml:space="preserve"> </w:t>
      </w:r>
      <w:r w:rsidRPr="004451B7">
        <w:rPr>
          <w:color w:val="000000"/>
          <w:sz w:val="21"/>
          <w:szCs w:val="21"/>
        </w:rPr>
        <w:t>- д</w:t>
      </w:r>
      <w:r w:rsidR="005019C0" w:rsidRPr="004451B7">
        <w:rPr>
          <w:color w:val="000000"/>
          <w:sz w:val="21"/>
          <w:szCs w:val="21"/>
        </w:rPr>
        <w:t xml:space="preserve">окументы, свидетельствующие о принадлежности Доли Продавцу </w:t>
      </w:r>
      <w:r w:rsidR="00D94377" w:rsidRPr="004451B7">
        <w:rPr>
          <w:color w:val="000000"/>
          <w:sz w:val="21"/>
          <w:szCs w:val="21"/>
        </w:rPr>
        <w:t>–</w:t>
      </w:r>
      <w:r w:rsidR="005019C0" w:rsidRPr="004451B7">
        <w:rPr>
          <w:color w:val="000000"/>
          <w:sz w:val="21"/>
          <w:szCs w:val="21"/>
        </w:rPr>
        <w:t xml:space="preserve"> </w:t>
      </w:r>
      <w:r w:rsidR="00D94377" w:rsidRPr="004451B7">
        <w:rPr>
          <w:color w:val="000000"/>
          <w:sz w:val="21"/>
          <w:szCs w:val="21"/>
        </w:rPr>
        <w:t>Выписка из ЕГР</w:t>
      </w:r>
      <w:r w:rsidR="00D7405C">
        <w:rPr>
          <w:color w:val="000000"/>
          <w:sz w:val="21"/>
          <w:szCs w:val="21"/>
        </w:rPr>
        <w:t>ЮЛ.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1.</w:t>
      </w:r>
      <w:r w:rsidR="005922ED" w:rsidRPr="004451B7">
        <w:rPr>
          <w:color w:val="000000"/>
          <w:sz w:val="21"/>
          <w:szCs w:val="21"/>
        </w:rPr>
        <w:t>3</w:t>
      </w:r>
      <w:r w:rsidRPr="004451B7">
        <w:rPr>
          <w:color w:val="000000"/>
          <w:sz w:val="21"/>
          <w:szCs w:val="21"/>
        </w:rPr>
        <w:t xml:space="preserve">. Доля в уставном капитале Общества в размере </w:t>
      </w:r>
      <w:r w:rsidR="006F0B70">
        <w:rPr>
          <w:color w:val="000000"/>
          <w:sz w:val="21"/>
          <w:szCs w:val="21"/>
        </w:rPr>
        <w:t xml:space="preserve">_____% </w:t>
      </w:r>
      <w:r w:rsidR="006F0B70" w:rsidRPr="004451B7">
        <w:rPr>
          <w:color w:val="000000"/>
          <w:sz w:val="21"/>
          <w:szCs w:val="21"/>
        </w:rPr>
        <w:t>(</w:t>
      </w:r>
      <w:r w:rsidR="006F0B70">
        <w:rPr>
          <w:color w:val="000000"/>
          <w:sz w:val="21"/>
          <w:szCs w:val="21"/>
        </w:rPr>
        <w:t>________</w:t>
      </w:r>
      <w:r w:rsidR="006F0B70" w:rsidRPr="004451B7">
        <w:rPr>
          <w:color w:val="000000"/>
          <w:sz w:val="21"/>
          <w:szCs w:val="21"/>
        </w:rPr>
        <w:t>)</w:t>
      </w:r>
      <w:r w:rsidR="006F0B70">
        <w:rPr>
          <w:color w:val="000000"/>
          <w:sz w:val="21"/>
          <w:szCs w:val="21"/>
        </w:rPr>
        <w:t xml:space="preserve"> </w:t>
      </w:r>
      <w:r w:rsidR="006F0B70">
        <w:rPr>
          <w:color w:val="000000"/>
          <w:sz w:val="21"/>
          <w:szCs w:val="21"/>
        </w:rPr>
        <w:t xml:space="preserve">процентов </w:t>
      </w:r>
      <w:r w:rsidRPr="004451B7">
        <w:rPr>
          <w:color w:val="000000"/>
          <w:sz w:val="21"/>
          <w:szCs w:val="21"/>
        </w:rPr>
        <w:t xml:space="preserve">уступается за цену </w:t>
      </w:r>
      <w:r w:rsidR="002F126D">
        <w:rPr>
          <w:color w:val="000000"/>
          <w:sz w:val="21"/>
          <w:szCs w:val="21"/>
        </w:rPr>
        <w:t xml:space="preserve"> </w:t>
      </w:r>
      <w:r w:rsidR="006F0B70">
        <w:rPr>
          <w:color w:val="000000"/>
          <w:sz w:val="21"/>
          <w:szCs w:val="21"/>
        </w:rPr>
        <w:t>______</w:t>
      </w:r>
      <w:r w:rsidR="006F0B70" w:rsidRPr="004451B7">
        <w:rPr>
          <w:color w:val="000000"/>
          <w:sz w:val="21"/>
          <w:szCs w:val="21"/>
        </w:rPr>
        <w:t xml:space="preserve"> (</w:t>
      </w:r>
      <w:r w:rsidR="006F0B70">
        <w:rPr>
          <w:color w:val="000000"/>
          <w:sz w:val="21"/>
          <w:szCs w:val="21"/>
        </w:rPr>
        <w:t>_________</w:t>
      </w:r>
      <w:r w:rsidR="006F0B70" w:rsidRPr="004451B7">
        <w:rPr>
          <w:color w:val="000000"/>
          <w:sz w:val="21"/>
          <w:szCs w:val="21"/>
        </w:rPr>
        <w:t xml:space="preserve">) </w:t>
      </w:r>
      <w:r w:rsidRPr="004451B7">
        <w:rPr>
          <w:color w:val="000000"/>
          <w:sz w:val="21"/>
          <w:szCs w:val="21"/>
        </w:rPr>
        <w:t xml:space="preserve">рублей, которые будут оплачены «ПОКУПАТЕЛЕМ» «ПРОДАВЦУ» в течении </w:t>
      </w:r>
      <w:r w:rsidR="006F0B70">
        <w:rPr>
          <w:color w:val="000000"/>
          <w:sz w:val="21"/>
          <w:szCs w:val="21"/>
        </w:rPr>
        <w:t>1</w:t>
      </w:r>
      <w:r w:rsidR="002F126D">
        <w:rPr>
          <w:color w:val="000000"/>
          <w:sz w:val="21"/>
          <w:szCs w:val="21"/>
        </w:rPr>
        <w:t>0</w:t>
      </w:r>
      <w:r w:rsidR="00350A68">
        <w:rPr>
          <w:color w:val="000000"/>
          <w:sz w:val="21"/>
          <w:szCs w:val="21"/>
        </w:rPr>
        <w:t xml:space="preserve"> </w:t>
      </w:r>
      <w:r w:rsidRPr="004451B7">
        <w:rPr>
          <w:color w:val="000000"/>
          <w:sz w:val="21"/>
          <w:szCs w:val="21"/>
        </w:rPr>
        <w:t>(</w:t>
      </w:r>
      <w:r w:rsidR="006F0B70">
        <w:rPr>
          <w:color w:val="000000"/>
          <w:sz w:val="21"/>
          <w:szCs w:val="21"/>
        </w:rPr>
        <w:t>десяти</w:t>
      </w:r>
      <w:r w:rsidRPr="004451B7">
        <w:rPr>
          <w:color w:val="000000"/>
          <w:sz w:val="21"/>
          <w:szCs w:val="21"/>
        </w:rPr>
        <w:t xml:space="preserve">) </w:t>
      </w:r>
      <w:r w:rsidR="006F0B70">
        <w:rPr>
          <w:color w:val="000000"/>
          <w:sz w:val="21"/>
          <w:szCs w:val="21"/>
        </w:rPr>
        <w:t>рабочих</w:t>
      </w:r>
      <w:r w:rsidRPr="004451B7">
        <w:rPr>
          <w:color w:val="000000"/>
          <w:sz w:val="21"/>
          <w:szCs w:val="21"/>
        </w:rPr>
        <w:t xml:space="preserve"> дней после подписания настоящего договора.</w:t>
      </w:r>
    </w:p>
    <w:p w:rsidR="00D94377" w:rsidRDefault="00D94377" w:rsidP="00A70F5C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В соответствии с пунктом 5 статьи 488 Гражданского кодекса Российской Федерации Стороны пришли к соглашению, что у «ПРОДАВЦА» не возникает права залога на отчуждаемую долю уставного капитала.</w:t>
      </w:r>
    </w:p>
    <w:p w:rsidR="00A70F5C" w:rsidRPr="00A70F5C" w:rsidRDefault="00A70F5C" w:rsidP="00A70F5C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1.4. Задаток в сумме </w:t>
      </w:r>
      <w:r w:rsidR="006F0B70">
        <w:rPr>
          <w:color w:val="000000"/>
          <w:sz w:val="21"/>
          <w:szCs w:val="21"/>
        </w:rPr>
        <w:t>______</w:t>
      </w:r>
      <w:r w:rsidR="006F0B70" w:rsidRPr="004451B7">
        <w:rPr>
          <w:color w:val="000000"/>
          <w:sz w:val="21"/>
          <w:szCs w:val="21"/>
        </w:rPr>
        <w:t xml:space="preserve"> (</w:t>
      </w:r>
      <w:r w:rsidR="006F0B70">
        <w:rPr>
          <w:color w:val="000000"/>
          <w:sz w:val="21"/>
          <w:szCs w:val="21"/>
        </w:rPr>
        <w:t>_________</w:t>
      </w:r>
      <w:r w:rsidR="006F0B70" w:rsidRPr="004451B7">
        <w:rPr>
          <w:color w:val="000000"/>
          <w:sz w:val="21"/>
          <w:szCs w:val="21"/>
        </w:rPr>
        <w:t xml:space="preserve">) </w:t>
      </w:r>
      <w:r w:rsidRPr="00A70F5C">
        <w:rPr>
          <w:color w:val="000000"/>
          <w:sz w:val="21"/>
          <w:szCs w:val="21"/>
        </w:rPr>
        <w:t>рублей 00 копее</w:t>
      </w:r>
      <w:r>
        <w:rPr>
          <w:color w:val="000000"/>
          <w:sz w:val="21"/>
          <w:szCs w:val="21"/>
        </w:rPr>
        <w:t xml:space="preserve">к, </w:t>
      </w:r>
      <w:r w:rsidR="006F0B70">
        <w:rPr>
          <w:color w:val="000000"/>
          <w:sz w:val="21"/>
          <w:szCs w:val="21"/>
        </w:rPr>
        <w:t>перечисленный Покупателем «__</w:t>
      </w:r>
      <w:r w:rsidRPr="00A70F5C">
        <w:rPr>
          <w:color w:val="000000"/>
          <w:sz w:val="21"/>
          <w:szCs w:val="21"/>
        </w:rPr>
        <w:t xml:space="preserve">» </w:t>
      </w:r>
      <w:r w:rsidR="006F0B70">
        <w:rPr>
          <w:color w:val="000000"/>
          <w:sz w:val="21"/>
          <w:szCs w:val="21"/>
        </w:rPr>
        <w:t>_____ 202__</w:t>
      </w:r>
      <w:r w:rsidRPr="00A70F5C">
        <w:rPr>
          <w:color w:val="000000"/>
          <w:sz w:val="21"/>
          <w:szCs w:val="21"/>
        </w:rPr>
        <w:t xml:space="preserve"> года, засчиты</w:t>
      </w:r>
      <w:r>
        <w:rPr>
          <w:color w:val="000000"/>
          <w:sz w:val="21"/>
          <w:szCs w:val="21"/>
        </w:rPr>
        <w:t>вается в счет оплаты Имущества.</w:t>
      </w:r>
    </w:p>
    <w:p w:rsidR="00A70F5C" w:rsidRPr="004451B7" w:rsidRDefault="00A70F5C" w:rsidP="00A70F5C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A70F5C">
        <w:rPr>
          <w:color w:val="000000"/>
          <w:sz w:val="21"/>
          <w:szCs w:val="21"/>
        </w:rPr>
        <w:t>1.5. За вычетом суммы задатка Покупатель долже</w:t>
      </w:r>
      <w:r>
        <w:rPr>
          <w:color w:val="000000"/>
          <w:sz w:val="21"/>
          <w:szCs w:val="21"/>
        </w:rPr>
        <w:t xml:space="preserve">н уплатить сумму в размере </w:t>
      </w:r>
      <w:r w:rsidR="006F0B70">
        <w:rPr>
          <w:color w:val="000000"/>
          <w:sz w:val="21"/>
          <w:szCs w:val="21"/>
        </w:rPr>
        <w:t>______</w:t>
      </w:r>
      <w:r w:rsidR="006F0B70" w:rsidRPr="004451B7">
        <w:rPr>
          <w:color w:val="000000"/>
          <w:sz w:val="21"/>
          <w:szCs w:val="21"/>
        </w:rPr>
        <w:t xml:space="preserve"> (</w:t>
      </w:r>
      <w:r w:rsidR="006F0B70">
        <w:rPr>
          <w:color w:val="000000"/>
          <w:sz w:val="21"/>
          <w:szCs w:val="21"/>
        </w:rPr>
        <w:t>_________</w:t>
      </w:r>
      <w:r w:rsidR="006F0B70" w:rsidRPr="004451B7">
        <w:rPr>
          <w:color w:val="000000"/>
          <w:sz w:val="21"/>
          <w:szCs w:val="21"/>
        </w:rPr>
        <w:t xml:space="preserve">) </w:t>
      </w:r>
      <w:r w:rsidRPr="00A70F5C">
        <w:rPr>
          <w:color w:val="000000"/>
          <w:sz w:val="21"/>
          <w:szCs w:val="21"/>
        </w:rPr>
        <w:t xml:space="preserve"> рублей 00 копеек, без учета НДС. Оплата производится на расчетный счет получатель - </w:t>
      </w:r>
      <w:r w:rsidR="006F0B70" w:rsidRPr="006F0B70">
        <w:rPr>
          <w:color w:val="000000"/>
          <w:sz w:val="21"/>
          <w:szCs w:val="21"/>
        </w:rPr>
        <w:t>Абрамов Андрей Михайлович (ИНН Получателя 540206512890, р/с № 40817810225000012026, Банк получателя: Новосибирский РФ АО «Россельхозбанк», к/с 30101810700000000784 в ГУ Банка России, ОГРН 1027700342890, ИНН 7725114488, БИК 045004784)</w:t>
      </w:r>
      <w:r w:rsidRPr="00A70F5C">
        <w:rPr>
          <w:color w:val="000000"/>
          <w:sz w:val="21"/>
          <w:szCs w:val="21"/>
        </w:rPr>
        <w:t>. В соответствии с пунктом 5 статьи 488 Гражданского кодекса Российской Федерации Стороны пришли к соглашению, что у «ПРОДАВЦА» не возникает права залога на отчуждаемую долю уставного капитала.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1.</w:t>
      </w:r>
      <w:r w:rsidR="00A70F5C">
        <w:rPr>
          <w:color w:val="000000"/>
          <w:sz w:val="21"/>
          <w:szCs w:val="21"/>
        </w:rPr>
        <w:t>6</w:t>
      </w:r>
      <w:r w:rsidRPr="004451B7">
        <w:rPr>
          <w:color w:val="000000"/>
          <w:sz w:val="21"/>
          <w:szCs w:val="21"/>
        </w:rPr>
        <w:t>. «ПРОДАВЕЦ» гарантирует «ПОКУПАТЕЛЮ», что отчуждаемая доля уставного капитала Общества, являющаяся предметом настоящего договора, на момент подписания настоящего дого</w:t>
      </w:r>
      <w:r w:rsidR="005922ED" w:rsidRPr="004451B7">
        <w:rPr>
          <w:color w:val="000000"/>
          <w:sz w:val="21"/>
          <w:szCs w:val="21"/>
        </w:rPr>
        <w:t>вора никому другому не продана</w:t>
      </w:r>
      <w:r w:rsidRPr="004451B7">
        <w:rPr>
          <w:color w:val="000000"/>
          <w:sz w:val="21"/>
          <w:szCs w:val="21"/>
        </w:rPr>
        <w:t>, не подарена, в споре и под арестом не состоит</w:t>
      </w:r>
      <w:r w:rsidR="006358E3">
        <w:rPr>
          <w:color w:val="000000"/>
          <w:sz w:val="21"/>
          <w:szCs w:val="21"/>
        </w:rPr>
        <w:t>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1.</w:t>
      </w:r>
      <w:r w:rsidR="00A70F5C">
        <w:rPr>
          <w:color w:val="000000"/>
          <w:sz w:val="21"/>
          <w:szCs w:val="21"/>
        </w:rPr>
        <w:t>7</w:t>
      </w:r>
      <w:r w:rsidRPr="004451B7">
        <w:rPr>
          <w:color w:val="000000"/>
          <w:sz w:val="21"/>
          <w:szCs w:val="21"/>
        </w:rPr>
        <w:t>. «ПРОДАВЕЦ» ставит в известность «ПОКУПАТЕЛЯ», что: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- предварительные договоры по отчуждению указанной доли в уставном капитале с третьими лицами не заключались;</w:t>
      </w:r>
    </w:p>
    <w:p w:rsidR="005019C0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- отчуждаемая доля в уставном капитале Общества не обременена обещанием подарить ее в будущем и не передана в доверительное управление, с предварительного согласия Общества на заключение настоящего договора;</w:t>
      </w:r>
    </w:p>
    <w:p w:rsidR="005922ED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</w:p>
    <w:p w:rsidR="00D7405C" w:rsidRPr="004451B7" w:rsidRDefault="00D7405C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</w:p>
    <w:p w:rsidR="00D94377" w:rsidRDefault="00D94377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1"/>
          <w:szCs w:val="21"/>
        </w:rPr>
      </w:pPr>
      <w:r w:rsidRPr="004451B7">
        <w:rPr>
          <w:b/>
          <w:color w:val="000000"/>
          <w:sz w:val="21"/>
          <w:szCs w:val="21"/>
        </w:rPr>
        <w:t>2.</w:t>
      </w:r>
      <w:r w:rsidRPr="004451B7">
        <w:rPr>
          <w:color w:val="000000"/>
          <w:sz w:val="21"/>
          <w:szCs w:val="21"/>
        </w:rPr>
        <w:t xml:space="preserve"> </w:t>
      </w:r>
      <w:r w:rsidRPr="004451B7">
        <w:rPr>
          <w:b/>
          <w:color w:val="000000"/>
          <w:sz w:val="21"/>
          <w:szCs w:val="21"/>
        </w:rPr>
        <w:t>ПРАВА И ОБЯЗАННОСТИ СТОРОН ПО ДОГОВОРУ</w:t>
      </w:r>
    </w:p>
    <w:p w:rsidR="00D7405C" w:rsidRPr="004451B7" w:rsidRDefault="00D7405C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color w:val="000000"/>
          <w:sz w:val="21"/>
          <w:szCs w:val="21"/>
        </w:rPr>
      </w:pP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2.1. Обязанность «ПРОДАВЦА»: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- передать «ПОКУПАТЕЛЮ» долю в уставном капитале Общества, свободной от прав и притязаний третьих лиц.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- уведомить Общество о заключении настоящего договора в сроки и в порядке, предусмотренные п. 15. Ст. 21 Федерального закона «Об обществах с ограниченной ответственностью» путем направления в Общество заявления, адресованного в орган, осуществляющий государственную регистрацию юридических лиц, о внесении соответствующих изменений в ЕГРЮЛ.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2.2. Обязанность «ПОКУПАТЕЛЯ»: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- принять долю в уставном капитале Общества от «ПРОДАВЦА».</w:t>
      </w:r>
    </w:p>
    <w:p w:rsidR="00D94377" w:rsidRPr="004451B7" w:rsidRDefault="00D94377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- оплатить «ПРОДАВЦУ» долю в уставном капитале Общества.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21"/>
          <w:szCs w:val="21"/>
        </w:rPr>
      </w:pPr>
    </w:p>
    <w:p w:rsidR="005922ED" w:rsidRDefault="005922ED" w:rsidP="002170BE">
      <w:pPr>
        <w:pStyle w:val="aa"/>
        <w:spacing w:before="0" w:beforeAutospacing="0" w:after="0" w:afterAutospacing="0"/>
        <w:contextualSpacing/>
        <w:jc w:val="center"/>
        <w:rPr>
          <w:b/>
          <w:bCs/>
          <w:color w:val="000000"/>
          <w:sz w:val="21"/>
          <w:szCs w:val="21"/>
        </w:rPr>
      </w:pPr>
      <w:r w:rsidRPr="004451B7">
        <w:rPr>
          <w:b/>
          <w:bCs/>
          <w:color w:val="000000"/>
          <w:sz w:val="21"/>
          <w:szCs w:val="21"/>
        </w:rPr>
        <w:t>3. ПОРЯДОК ПЕРЕДАЧИ ПРАВ.</w:t>
      </w:r>
    </w:p>
    <w:p w:rsidR="00D7405C" w:rsidRPr="004451B7" w:rsidRDefault="00D7405C" w:rsidP="002170BE">
      <w:pPr>
        <w:pStyle w:val="aa"/>
        <w:spacing w:before="0" w:beforeAutospacing="0" w:after="0" w:afterAutospacing="0"/>
        <w:contextualSpacing/>
        <w:jc w:val="center"/>
        <w:rPr>
          <w:color w:val="000000"/>
          <w:sz w:val="21"/>
          <w:szCs w:val="21"/>
        </w:rPr>
      </w:pP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3.1. Право на долю в уставном капитале Общества возникает у «ПОКУПАТЕЛЯ» с момента внесения соответствующей записи в ЕГРЮЛ, с этого же момента к «ПОКУПАТЕЛЮ» переходят все права и обязанности участника Общества.</w:t>
      </w:r>
      <w:r w:rsidRPr="004451B7">
        <w:rPr>
          <w:b/>
          <w:bCs/>
          <w:color w:val="000000"/>
          <w:sz w:val="21"/>
          <w:szCs w:val="21"/>
        </w:rPr>
        <w:t> </w:t>
      </w:r>
    </w:p>
    <w:p w:rsidR="005019C0" w:rsidRPr="004451B7" w:rsidRDefault="005019C0" w:rsidP="006113EB">
      <w:pPr>
        <w:autoSpaceDE/>
        <w:autoSpaceDN/>
        <w:ind w:firstLine="709"/>
        <w:jc w:val="both"/>
        <w:rPr>
          <w:color w:val="000000"/>
          <w:sz w:val="21"/>
          <w:szCs w:val="21"/>
        </w:rPr>
      </w:pPr>
    </w:p>
    <w:p w:rsidR="005922ED" w:rsidRDefault="005922ED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1"/>
          <w:szCs w:val="21"/>
        </w:rPr>
      </w:pPr>
      <w:r w:rsidRPr="004451B7">
        <w:rPr>
          <w:b/>
          <w:bCs/>
          <w:color w:val="000000"/>
          <w:sz w:val="21"/>
          <w:szCs w:val="21"/>
        </w:rPr>
        <w:t>4. ОТВЕТСТВЕННОСТЬ СТОРОН ПО ДОГОВОРУ.</w:t>
      </w:r>
    </w:p>
    <w:p w:rsidR="00D7405C" w:rsidRPr="004451B7" w:rsidRDefault="00D7405C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color w:val="000000"/>
          <w:sz w:val="21"/>
          <w:szCs w:val="21"/>
        </w:rPr>
      </w:pP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4.1. За неисполнение или ненадлежащее исполнение обязательств по настоящему договору, виновная сторона возмещает другой стороне все понесенные ею вследствие такого неисполнения или ненадлежащего исполнения убытки, включая упущенную выгоду.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4.2. Стороны освобождаются от ответственности за частичное или полное неисполнение обязательств по настоящему договору, если такое неисполнение являлось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не предвидеть, не предусмотреть, ни предотвратить разумными средствами (форс-мажор).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4.3. Споры, возникающие из настоящего договора, разрешаются сторонами в судебном порядке.</w:t>
      </w:r>
    </w:p>
    <w:p w:rsidR="005922ED" w:rsidRDefault="005922ED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1"/>
          <w:szCs w:val="21"/>
        </w:rPr>
      </w:pPr>
      <w:r w:rsidRPr="004451B7">
        <w:rPr>
          <w:b/>
          <w:color w:val="000000"/>
          <w:sz w:val="21"/>
          <w:szCs w:val="21"/>
        </w:rPr>
        <w:t>5. ПРОЧИЕ УСЛОВИЯ И ЗАКЛЮЧИТЕЛЬНЫЕ ПОЛОЖЕНИЯ.</w:t>
      </w:r>
    </w:p>
    <w:p w:rsidR="00D7405C" w:rsidRPr="004451B7" w:rsidRDefault="00D7405C" w:rsidP="006113EB">
      <w:pPr>
        <w:pStyle w:val="aa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1"/>
          <w:szCs w:val="21"/>
        </w:rPr>
      </w:pP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5.1. Содержание ст.ст. 8, 21 Федерального закона «Об обществах с ограниченной ответственностью», ст.ст. 93, 421 Гражданского кодекса Российской Федерации, ст. 9 Федерального закона «О государственной регистрации юридических лиц и индивидуальных предпринимателей», ст. 86 Основ законодательства Российской Федерации О нотариате Сторонам разъяснено.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5.2. Подписывая настоящий договор, стороны добровольно по своей инициативе связывают себя достигнутыми соглашениями. Настоящий договор содержит весь объем соглашений между сторонами в отношении его условий, отменяет и делает недействительными все другие обязательства ими предоставленные, которые могли быть приняты или сделаны сторонами, будь то в устной или письменной форме до заключения настоящего договора. При этом сторонам нотариусом разъяснено и понятно, что в соответствии с пунктом 2 статьи 170 Гражданского кодекса Российской Федерации, сделка, которая совершена с целью прикрыть сделку на иных условиях является притворной сделкой, а потому ничтожна.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  <w:r w:rsidRPr="004451B7">
        <w:rPr>
          <w:color w:val="000000"/>
          <w:sz w:val="21"/>
          <w:szCs w:val="21"/>
        </w:rPr>
        <w:t>5.3. Расходы, связанные с заключением настоящего договора, оплачивает «ПОКУПАТЕЛЬ».</w:t>
      </w:r>
    </w:p>
    <w:p w:rsidR="005922ED" w:rsidRPr="004451B7" w:rsidRDefault="005922ED" w:rsidP="006113EB">
      <w:pPr>
        <w:pStyle w:val="aa"/>
        <w:spacing w:before="0" w:beforeAutospacing="0" w:after="0" w:afterAutospacing="0"/>
        <w:ind w:firstLine="709"/>
        <w:contextualSpacing/>
        <w:jc w:val="both"/>
        <w:rPr>
          <w:color w:val="000000"/>
          <w:sz w:val="21"/>
          <w:szCs w:val="21"/>
        </w:rPr>
      </w:pPr>
    </w:p>
    <w:p w:rsidR="007146BD" w:rsidRPr="007146BD" w:rsidRDefault="007146BD" w:rsidP="007146BD">
      <w:pPr>
        <w:adjustRightInd w:val="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6. </w:t>
      </w:r>
      <w:r w:rsidRPr="007146BD">
        <w:rPr>
          <w:b/>
          <w:bCs/>
          <w:sz w:val="21"/>
          <w:szCs w:val="21"/>
        </w:rPr>
        <w:t>АДРЕСА, ПЛАТЕЖНЫЕ РЕКВИЗИТЫ, ПОДПИСИ СТОРОН</w:t>
      </w:r>
    </w:p>
    <w:p w:rsidR="007146BD" w:rsidRPr="007146BD" w:rsidRDefault="007146BD" w:rsidP="007146BD">
      <w:pPr>
        <w:adjustRightInd w:val="0"/>
        <w:jc w:val="center"/>
        <w:rPr>
          <w:b/>
          <w:bCs/>
          <w:sz w:val="21"/>
          <w:szCs w:val="2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111"/>
      </w:tblGrid>
      <w:tr w:rsidR="00350A68" w:rsidRPr="00350A68" w:rsidTr="00411088">
        <w:trPr>
          <w:trHeight w:val="278"/>
        </w:trPr>
        <w:tc>
          <w:tcPr>
            <w:tcW w:w="5273" w:type="dxa"/>
            <w:vAlign w:val="bottom"/>
          </w:tcPr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>Продавец</w:t>
            </w:r>
          </w:p>
        </w:tc>
        <w:tc>
          <w:tcPr>
            <w:tcW w:w="4111" w:type="dxa"/>
            <w:vAlign w:val="bottom"/>
          </w:tcPr>
          <w:p w:rsidR="00350A68" w:rsidRPr="00350A68" w:rsidRDefault="00350A68" w:rsidP="00350A68">
            <w:pPr>
              <w:jc w:val="both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>Покупатель</w:t>
            </w:r>
          </w:p>
        </w:tc>
      </w:tr>
      <w:tr w:rsidR="00350A68" w:rsidRPr="00350A68" w:rsidTr="00411088">
        <w:trPr>
          <w:trHeight w:val="2106"/>
        </w:trPr>
        <w:tc>
          <w:tcPr>
            <w:tcW w:w="5273" w:type="dxa"/>
          </w:tcPr>
          <w:p w:rsidR="006F0B70" w:rsidRDefault="006F0B70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Абрамов Андрей Михайлович </w:t>
            </w:r>
          </w:p>
          <w:p w:rsidR="006F0B70" w:rsidRDefault="006F0B70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Получателя 540206512890</w:t>
            </w:r>
          </w:p>
          <w:p w:rsidR="006F0B70" w:rsidRDefault="006F0B70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 № 40817810225000012026</w:t>
            </w:r>
          </w:p>
          <w:p w:rsidR="006F0B70" w:rsidRDefault="006F0B70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 w:rsidRPr="006F0B70">
              <w:rPr>
                <w:sz w:val="24"/>
                <w:szCs w:val="24"/>
              </w:rPr>
              <w:t>Банк получателя: Новосибирский РФ АО «Россель</w:t>
            </w:r>
            <w:r>
              <w:rPr>
                <w:sz w:val="24"/>
                <w:szCs w:val="24"/>
              </w:rPr>
              <w:t>хозбанк»</w:t>
            </w:r>
          </w:p>
          <w:p w:rsidR="006F0B70" w:rsidRDefault="006F0B70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 w:rsidRPr="006F0B70">
              <w:rPr>
                <w:sz w:val="24"/>
                <w:szCs w:val="24"/>
              </w:rPr>
              <w:t xml:space="preserve"> к/с 30101810700000000784 в ГУ Ба</w:t>
            </w:r>
            <w:r>
              <w:rPr>
                <w:sz w:val="24"/>
                <w:szCs w:val="24"/>
              </w:rPr>
              <w:t>нка России, ОГРН 1027700342890</w:t>
            </w:r>
          </w:p>
          <w:p w:rsidR="006F0B70" w:rsidRDefault="006F0B70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7725114488</w:t>
            </w:r>
          </w:p>
          <w:p w:rsidR="00350A68" w:rsidRPr="00350A68" w:rsidRDefault="006F0B70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045004784</w:t>
            </w:r>
          </w:p>
          <w:p w:rsidR="00350A68" w:rsidRPr="00350A68" w:rsidRDefault="00350A68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</w:p>
          <w:p w:rsidR="00350A68" w:rsidRPr="00350A68" w:rsidRDefault="00293B20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</w:t>
            </w:r>
            <w:r w:rsidR="00350A68" w:rsidRPr="00350A68">
              <w:rPr>
                <w:sz w:val="24"/>
                <w:szCs w:val="24"/>
              </w:rPr>
              <w:t xml:space="preserve"> управляющий</w:t>
            </w:r>
          </w:p>
          <w:p w:rsidR="00350A68" w:rsidRPr="00350A68" w:rsidRDefault="00350A68" w:rsidP="00350A68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</w:p>
          <w:p w:rsidR="00350A68" w:rsidRPr="00350A68" w:rsidRDefault="00350A68" w:rsidP="00A70F5C">
            <w:pPr>
              <w:widowControl w:val="0"/>
              <w:autoSpaceDE/>
              <w:autoSpaceDN/>
              <w:snapToGrid w:val="0"/>
              <w:rPr>
                <w:sz w:val="24"/>
                <w:szCs w:val="24"/>
              </w:rPr>
            </w:pPr>
            <w:r w:rsidRPr="00350A68">
              <w:rPr>
                <w:sz w:val="24"/>
                <w:szCs w:val="24"/>
              </w:rPr>
              <w:t>__________________</w:t>
            </w:r>
            <w:r w:rsidR="00293B20">
              <w:rPr>
                <w:sz w:val="24"/>
                <w:szCs w:val="24"/>
              </w:rPr>
              <w:t xml:space="preserve">____ </w:t>
            </w:r>
            <w:r w:rsidR="00A70F5C">
              <w:rPr>
                <w:sz w:val="24"/>
                <w:szCs w:val="24"/>
              </w:rPr>
              <w:t>/Коченко К.Л.</w:t>
            </w:r>
            <w:r w:rsidRPr="00350A68">
              <w:rPr>
                <w:sz w:val="24"/>
                <w:szCs w:val="24"/>
              </w:rPr>
              <w:t>/</w:t>
            </w:r>
          </w:p>
        </w:tc>
        <w:tc>
          <w:tcPr>
            <w:tcW w:w="4111" w:type="dxa"/>
          </w:tcPr>
          <w:p w:rsidR="00350A68" w:rsidRDefault="00350A68" w:rsidP="00350A68">
            <w:pPr>
              <w:jc w:val="both"/>
              <w:rPr>
                <w:sz w:val="21"/>
                <w:szCs w:val="21"/>
              </w:rPr>
            </w:pPr>
          </w:p>
          <w:p w:rsidR="006F0B70" w:rsidRDefault="006F0B70" w:rsidP="00350A68">
            <w:pPr>
              <w:jc w:val="both"/>
              <w:rPr>
                <w:sz w:val="21"/>
                <w:szCs w:val="21"/>
              </w:rPr>
            </w:pPr>
          </w:p>
          <w:p w:rsidR="006F0B70" w:rsidRDefault="006F0B70" w:rsidP="00350A68">
            <w:pPr>
              <w:jc w:val="both"/>
              <w:rPr>
                <w:sz w:val="21"/>
                <w:szCs w:val="21"/>
              </w:rPr>
            </w:pPr>
          </w:p>
          <w:p w:rsidR="006F0B70" w:rsidRDefault="006F0B70" w:rsidP="00350A68">
            <w:pPr>
              <w:jc w:val="both"/>
              <w:rPr>
                <w:sz w:val="21"/>
                <w:szCs w:val="21"/>
              </w:rPr>
            </w:pPr>
          </w:p>
          <w:p w:rsidR="006F0B70" w:rsidRDefault="006F0B70" w:rsidP="00350A68">
            <w:pPr>
              <w:jc w:val="both"/>
              <w:rPr>
                <w:sz w:val="21"/>
                <w:szCs w:val="21"/>
              </w:rPr>
            </w:pPr>
          </w:p>
          <w:p w:rsidR="006F0B70" w:rsidRDefault="006F0B70" w:rsidP="00350A68">
            <w:pPr>
              <w:jc w:val="both"/>
              <w:rPr>
                <w:sz w:val="21"/>
                <w:szCs w:val="21"/>
              </w:rPr>
            </w:pPr>
          </w:p>
          <w:p w:rsidR="006F0B70" w:rsidRDefault="006F0B70" w:rsidP="00350A68">
            <w:pPr>
              <w:jc w:val="both"/>
              <w:rPr>
                <w:sz w:val="24"/>
                <w:szCs w:val="24"/>
              </w:rPr>
            </w:pPr>
          </w:p>
          <w:p w:rsidR="008A1169" w:rsidRPr="00350A68" w:rsidRDefault="008A1169" w:rsidP="00350A68">
            <w:pPr>
              <w:jc w:val="both"/>
              <w:rPr>
                <w:sz w:val="24"/>
                <w:szCs w:val="24"/>
              </w:rPr>
            </w:pPr>
          </w:p>
          <w:p w:rsidR="00350A68" w:rsidRDefault="00350A68" w:rsidP="00350A68">
            <w:pPr>
              <w:jc w:val="both"/>
              <w:rPr>
                <w:sz w:val="24"/>
                <w:szCs w:val="24"/>
              </w:rPr>
            </w:pPr>
          </w:p>
          <w:p w:rsidR="008A1169" w:rsidRPr="00350A68" w:rsidRDefault="008A1169" w:rsidP="00350A68">
            <w:pPr>
              <w:jc w:val="both"/>
              <w:rPr>
                <w:sz w:val="24"/>
                <w:szCs w:val="24"/>
              </w:rPr>
            </w:pPr>
          </w:p>
          <w:p w:rsidR="00350A68" w:rsidRPr="00350A68" w:rsidRDefault="00411088" w:rsidP="006F0B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  <w:r w:rsidR="008A1169">
              <w:rPr>
                <w:sz w:val="24"/>
                <w:szCs w:val="24"/>
              </w:rPr>
              <w:t>________/</w:t>
            </w:r>
            <w:r w:rsidR="006F0B70">
              <w:rPr>
                <w:sz w:val="24"/>
                <w:szCs w:val="24"/>
              </w:rPr>
              <w:t>___________</w:t>
            </w:r>
            <w:r w:rsidR="00350A68" w:rsidRPr="00350A68">
              <w:rPr>
                <w:sz w:val="24"/>
                <w:szCs w:val="24"/>
              </w:rPr>
              <w:t>/</w:t>
            </w:r>
          </w:p>
        </w:tc>
      </w:tr>
    </w:tbl>
    <w:p w:rsidR="000C0722" w:rsidRPr="006113EB" w:rsidRDefault="000C0722" w:rsidP="00D7405C">
      <w:pPr>
        <w:pStyle w:val="aa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sectPr w:rsidR="000C0722" w:rsidRPr="006113EB" w:rsidSect="00A70F5C">
      <w:type w:val="continuous"/>
      <w:pgSz w:w="11906" w:h="16838"/>
      <w:pgMar w:top="1134" w:right="850" w:bottom="567" w:left="1276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AE1" w:rsidRDefault="002A5AE1" w:rsidP="002A5AE1">
      <w:r>
        <w:separator/>
      </w:r>
    </w:p>
  </w:endnote>
  <w:endnote w:type="continuationSeparator" w:id="0">
    <w:p w:rsidR="002A5AE1" w:rsidRDefault="002A5AE1" w:rsidP="002A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1374043"/>
      <w:docPartObj>
        <w:docPartGallery w:val="Page Numbers (Bottom of Page)"/>
        <w:docPartUnique/>
      </w:docPartObj>
    </w:sdtPr>
    <w:sdtEndPr/>
    <w:sdtContent>
      <w:p w:rsidR="002A5AE1" w:rsidRPr="002A5AE1" w:rsidRDefault="002A5AE1" w:rsidP="00D7405C">
        <w:pPr>
          <w:pStyle w:val="a5"/>
          <w:jc w:val="center"/>
        </w:pPr>
        <w:r w:rsidRPr="002A5AE1">
          <w:fldChar w:fldCharType="begin"/>
        </w:r>
        <w:r w:rsidRPr="002A5AE1">
          <w:instrText>PAGE   \* MERGEFORMAT</w:instrText>
        </w:r>
        <w:r w:rsidRPr="002A5AE1">
          <w:fldChar w:fldCharType="separate"/>
        </w:r>
        <w:r w:rsidR="00A86C88">
          <w:rPr>
            <w:noProof/>
          </w:rPr>
          <w:t>1</w:t>
        </w:r>
        <w:r w:rsidRPr="002A5AE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AE1" w:rsidRDefault="002A5AE1" w:rsidP="002A5AE1">
      <w:r>
        <w:separator/>
      </w:r>
    </w:p>
  </w:footnote>
  <w:footnote w:type="continuationSeparator" w:id="0">
    <w:p w:rsidR="002A5AE1" w:rsidRDefault="002A5AE1" w:rsidP="002A5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FC"/>
    <w:rsid w:val="00055115"/>
    <w:rsid w:val="0006334C"/>
    <w:rsid w:val="000C0722"/>
    <w:rsid w:val="00106183"/>
    <w:rsid w:val="001114F2"/>
    <w:rsid w:val="0012232D"/>
    <w:rsid w:val="0018457C"/>
    <w:rsid w:val="00194C9F"/>
    <w:rsid w:val="001A7D9B"/>
    <w:rsid w:val="001C7408"/>
    <w:rsid w:val="001C794D"/>
    <w:rsid w:val="001D7209"/>
    <w:rsid w:val="00201D6E"/>
    <w:rsid w:val="002170BE"/>
    <w:rsid w:val="00247549"/>
    <w:rsid w:val="00293B20"/>
    <w:rsid w:val="002A5AE1"/>
    <w:rsid w:val="002F126D"/>
    <w:rsid w:val="00315847"/>
    <w:rsid w:val="00350A68"/>
    <w:rsid w:val="003A4915"/>
    <w:rsid w:val="003A4D28"/>
    <w:rsid w:val="003D34C8"/>
    <w:rsid w:val="003E0557"/>
    <w:rsid w:val="003E1405"/>
    <w:rsid w:val="003F209B"/>
    <w:rsid w:val="004104EE"/>
    <w:rsid w:val="00411088"/>
    <w:rsid w:val="004244DB"/>
    <w:rsid w:val="004451B7"/>
    <w:rsid w:val="00497719"/>
    <w:rsid w:val="005019C0"/>
    <w:rsid w:val="005769A4"/>
    <w:rsid w:val="005922ED"/>
    <w:rsid w:val="006113EB"/>
    <w:rsid w:val="006358E3"/>
    <w:rsid w:val="00690FEC"/>
    <w:rsid w:val="006975AC"/>
    <w:rsid w:val="006F0B70"/>
    <w:rsid w:val="00712C8D"/>
    <w:rsid w:val="007146BD"/>
    <w:rsid w:val="0076529F"/>
    <w:rsid w:val="007760F4"/>
    <w:rsid w:val="00791FFC"/>
    <w:rsid w:val="00896A36"/>
    <w:rsid w:val="008A1169"/>
    <w:rsid w:val="008C55E8"/>
    <w:rsid w:val="0092684C"/>
    <w:rsid w:val="00987C33"/>
    <w:rsid w:val="009A4D56"/>
    <w:rsid w:val="009B0159"/>
    <w:rsid w:val="009C3A9D"/>
    <w:rsid w:val="009F5D90"/>
    <w:rsid w:val="00A02AF8"/>
    <w:rsid w:val="00A31C14"/>
    <w:rsid w:val="00A67B24"/>
    <w:rsid w:val="00A70F5C"/>
    <w:rsid w:val="00A86C88"/>
    <w:rsid w:val="00B24D1B"/>
    <w:rsid w:val="00B63A4C"/>
    <w:rsid w:val="00BE4B03"/>
    <w:rsid w:val="00BE72A5"/>
    <w:rsid w:val="00C07B95"/>
    <w:rsid w:val="00C21D71"/>
    <w:rsid w:val="00C813B1"/>
    <w:rsid w:val="00CA544D"/>
    <w:rsid w:val="00CB0203"/>
    <w:rsid w:val="00CC4E7A"/>
    <w:rsid w:val="00CE1EF5"/>
    <w:rsid w:val="00D72ADF"/>
    <w:rsid w:val="00D7405C"/>
    <w:rsid w:val="00D91B71"/>
    <w:rsid w:val="00D94377"/>
    <w:rsid w:val="00DA5419"/>
    <w:rsid w:val="00DB2CAF"/>
    <w:rsid w:val="00DE5293"/>
    <w:rsid w:val="00E33422"/>
    <w:rsid w:val="00E74C57"/>
    <w:rsid w:val="00E929E0"/>
    <w:rsid w:val="00EB1B73"/>
    <w:rsid w:val="00ED73FC"/>
    <w:rsid w:val="00F7726F"/>
    <w:rsid w:val="00F947FD"/>
    <w:rsid w:val="00FA7021"/>
    <w:rsid w:val="00FA7C35"/>
    <w:rsid w:val="00FC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9D5CAAE"/>
  <w15:docId w15:val="{BF088AE4-BA0E-48FF-B8B8-77B30E8E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D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1F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91F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A5A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5AE1"/>
  </w:style>
  <w:style w:type="paragraph" w:styleId="a5">
    <w:name w:val="footer"/>
    <w:basedOn w:val="a"/>
    <w:link w:val="a6"/>
    <w:uiPriority w:val="99"/>
    <w:unhideWhenUsed/>
    <w:rsid w:val="002A5A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5AE1"/>
  </w:style>
  <w:style w:type="table" w:styleId="a7">
    <w:name w:val="Table Grid"/>
    <w:basedOn w:val="a1"/>
    <w:uiPriority w:val="39"/>
    <w:rsid w:val="00EB1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334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334C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201D6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9F5D9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D7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F711B-BAE2-4A2F-AB9C-57B09BF7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2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Радынская Анастасия</cp:lastModifiedBy>
  <cp:revision>47</cp:revision>
  <cp:lastPrinted>2021-01-27T03:55:00Z</cp:lastPrinted>
  <dcterms:created xsi:type="dcterms:W3CDTF">2018-10-08T18:26:00Z</dcterms:created>
  <dcterms:modified xsi:type="dcterms:W3CDTF">2022-12-16T04:24:00Z</dcterms:modified>
</cp:coreProperties>
</file>