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общей пл. 80,6 кв. м.; кад. номер 31:11:1205002:526, адрес: Белгородская обл., р-н Ракитянский, пос. Пролетарский, ул. Калинина, 4; Здание насосной: назначение - нежилое; общей пл. 29,1 кв. м.; кад. номер 31:11:1205002:527, адрес: Белгородская обл.,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1 407 397.85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