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купли-</w:t>
      </w:r>
      <w:r>
        <w:rPr>
          <w:rFonts w:ascii="Times New Roman" w:hAnsi="Times New Roman" w:cs="Times New Roman"/>
        </w:rPr>
        <w:t xml:space="preserve">продажи  автомобиля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Н.Новгород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«</w:t>
      </w:r>
      <w:r>
        <w:rPr>
          <w:rFonts w:ascii="Times New Roman" w:hAnsi="Times New Roman" w:cs="Times New Roman"/>
        </w:rPr>
        <w:t xml:space="preserve">__» _________ 202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г.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торгов</w:t>
      </w:r>
      <w:r>
        <w:rPr>
          <w:rFonts w:ascii="Times New Roman" w:hAnsi="Times New Roman" w:cs="Times New Roman"/>
        </w:rPr>
        <w:t xml:space="preserve">, финансовый управляющий</w:t>
      </w:r>
      <w:r>
        <w:rPr>
          <w:rFonts w:ascii="Times New Roman" w:hAnsi="Times New Roman" w:cs="Times New Roman"/>
        </w:rPr>
        <w:t xml:space="preserve"> Мироновой Е.Н.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Любимова А.С.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действующ</w:t>
      </w:r>
      <w:r>
        <w:rPr>
          <w:rFonts w:ascii="Times New Roman" w:hAnsi="Times New Roman" w:cs="Times New Roman"/>
        </w:rPr>
        <w:t xml:space="preserve">ая</w:t>
      </w:r>
      <w:r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 xml:space="preserve">Решения Арбитражного суда Нижегородской области от 13.09.2022 г. по делу № А43-38816/2021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именуем</w:t>
      </w:r>
      <w:r>
        <w:rPr>
          <w:rFonts w:ascii="Times New Roman" w:hAnsi="Times New Roman" w:cs="Times New Roman"/>
        </w:rPr>
        <w:t xml:space="preserve">ый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дальнейшем Продавец с одной стороны, и ___________________________________в дальнейшем «Покупатель», с другой стороны, заключили договор о нижеследующем: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ПРЕДМЕТ  ДОГОВОРА</w:t>
      </w:r>
      <w:r/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</w:t>
      </w:r>
      <w:r>
        <w:rPr>
          <w:rFonts w:ascii="Times New Roman" w:hAnsi="Times New Roman" w:cs="Times New Roman"/>
        </w:rPr>
        <w:tab/>
        <w:t xml:space="preserve">В  соответствии  с  условиями настоящего договора Продавец  продает  Покупателю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(наименование имущества)</w:t>
      </w:r>
      <w:r/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Имущество приобретено покупателем на открытых торгах </w:t>
      </w:r>
      <w:r>
        <w:rPr>
          <w:rFonts w:ascii="Times New Roman" w:hAnsi="Times New Roman" w:cs="Times New Roman"/>
        </w:rPr>
        <w:t xml:space="preserve">в форме </w:t>
      </w:r>
      <w:r>
        <w:rPr>
          <w:rFonts w:ascii="Times New Roman" w:hAnsi="Times New Roman" w:cs="Times New Roman"/>
        </w:rPr>
        <w:t xml:space="preserve">аукциона</w:t>
      </w:r>
      <w:r>
        <w:rPr>
          <w:rFonts w:ascii="Times New Roman" w:hAnsi="Times New Roman" w:cs="Times New Roman"/>
        </w:rPr>
        <w:t xml:space="preserve">, проведенным </w:t>
      </w:r>
      <w:r>
        <w:rPr>
          <w:rFonts w:ascii="Times New Roman" w:hAnsi="Times New Roman" w:cs="Times New Roman"/>
        </w:rPr>
        <w:t xml:space="preserve">финансовым управляющим</w:t>
      </w:r>
      <w:r>
        <w:rPr>
          <w:rFonts w:ascii="Times New Roman" w:hAnsi="Times New Roman" w:cs="Times New Roman"/>
        </w:rPr>
        <w:t xml:space="preserve"> Любимовой А.С.</w:t>
      </w:r>
      <w:r>
        <w:rPr>
          <w:rFonts w:ascii="Times New Roman" w:hAnsi="Times New Roman" w:cs="Times New Roman"/>
        </w:rPr>
        <w:t xml:space="preserve"> на электронной</w:t>
      </w:r>
      <w:r>
        <w:rPr>
          <w:rFonts w:ascii="Times New Roman" w:hAnsi="Times New Roman" w:cs="Times New Roman"/>
        </w:rPr>
        <w:t xml:space="preserve"> торговой п</w:t>
      </w:r>
      <w:r>
        <w:rPr>
          <w:rFonts w:ascii="Times New Roman" w:hAnsi="Times New Roman" w:cs="Times New Roman"/>
        </w:rPr>
        <w:t xml:space="preserve">лощадке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Всероссийская Электронная Торговая Площадка, адрес в сети Интернет http:// </w:t>
      </w:r>
      <w:hyperlink r:id="rId8" w:tooltip="http://xn--80ab2alglp.xn--b1a0ai7b.xn--p1ai/" w:history="1">
        <w:r>
          <w:rPr>
            <w:rFonts w:ascii="Times New Roman" w:hAnsi="Times New Roman" w:cs="Times New Roman"/>
          </w:rPr>
          <w:t xml:space="preserve">банкрот.вэтп.рф</w:t>
        </w:r>
      </w:hyperlink>
      <w:r>
        <w:rPr>
          <w:rFonts w:ascii="Times New Roman" w:hAnsi="Times New Roman" w:cs="Times New Roman"/>
        </w:rPr>
        <w:t xml:space="preserve">, оператор электронной площадки ООО «ВЭТП»</w:t>
      </w:r>
      <w:r>
        <w:rPr>
          <w:rFonts w:ascii="Times New Roman" w:hAnsi="Times New Roman" w:cs="Times New Roman"/>
        </w:rPr>
        <w:t xml:space="preserve">).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. ЦЕНА  И  ПОРЯДОК  РАСЧЕТОВ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2.1. Стоимость, приобретаемого  Покупателем  имущества  составляет ___</w:t>
      </w:r>
      <w:r>
        <w:rPr>
          <w:rFonts w:ascii="Times New Roman" w:hAnsi="Times New Roman" w:cs="Times New Roman"/>
        </w:rPr>
        <w:t xml:space="preserve">_______</w:t>
      </w:r>
      <w:r>
        <w:rPr>
          <w:rFonts w:ascii="Times New Roman" w:hAnsi="Times New Roman" w:cs="Times New Roman"/>
        </w:rPr>
        <w:t xml:space="preserve">_ рублей. Указанная стоимость установле</w:t>
      </w:r>
      <w:r>
        <w:rPr>
          <w:rFonts w:ascii="Times New Roman" w:hAnsi="Times New Roman" w:cs="Times New Roman"/>
        </w:rPr>
        <w:t xml:space="preserve">на протоколом торгов от________</w:t>
      </w:r>
      <w:r>
        <w:rPr>
          <w:rFonts w:ascii="Times New Roman" w:hAnsi="Times New Roman" w:cs="Times New Roman"/>
        </w:rPr>
        <w:t xml:space="preserve">202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 года, согласована сторонами данного договора, является окончательной и изменению не подлежит.  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2.2 Покупатель производит полную оплату приобретенного по настоящему договору имущества на расчетный счет продавца, не позднее </w:t>
      </w:r>
      <w:r>
        <w:rPr>
          <w:rFonts w:ascii="Times New Roman" w:hAnsi="Times New Roman" w:cs="Times New Roman"/>
        </w:rPr>
        <w:t xml:space="preserve">тридцати</w:t>
      </w:r>
      <w:r>
        <w:rPr>
          <w:rFonts w:ascii="Times New Roman" w:hAnsi="Times New Roman" w:cs="Times New Roman"/>
        </w:rPr>
        <w:t xml:space="preserve"> дней после</w:t>
      </w:r>
      <w:r>
        <w:rPr>
          <w:rFonts w:ascii="Times New Roman" w:hAnsi="Times New Roman" w:cs="Times New Roman"/>
        </w:rPr>
        <w:t xml:space="preserve"> подписания д</w:t>
      </w:r>
      <w:r>
        <w:rPr>
          <w:rFonts w:ascii="Times New Roman" w:hAnsi="Times New Roman" w:cs="Times New Roman"/>
        </w:rPr>
        <w:t xml:space="preserve">оговора купли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продажи </w:t>
      </w:r>
      <w:r>
        <w:rPr>
          <w:rFonts w:ascii="Times New Roman" w:hAnsi="Times New Roman" w:cs="Times New Roman"/>
        </w:rPr>
        <w:t xml:space="preserve">продавцом, перечислением   денежных средств в размере стоимости имущества на расчетный счет   Продавца, указанный в настоящем договоре. Внесенный  покупателем задаток  засчитан  в  счет оплаты по указанному договору и уменьшает оплачиваемую цену имущества.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СРОК ДЕЙСТИЯ ДОГОВОРА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3.1 Настоящий Договор вступает в силу с даты его подписания покупателем </w:t>
      </w:r>
      <w:r>
        <w:rPr>
          <w:rFonts w:ascii="Times New Roman" w:hAnsi="Times New Roman" w:cs="Times New Roman"/>
        </w:rPr>
        <w:t xml:space="preserve">и действует до завершения </w:t>
      </w:r>
      <w:r>
        <w:rPr>
          <w:rFonts w:ascii="Times New Roman" w:hAnsi="Times New Roman" w:cs="Times New Roman"/>
        </w:rPr>
        <w:t xml:space="preserve">расчетов по нему.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ПЕРЕДАЧА  ИМУЩЕСТВА.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>
        <w:rPr>
          <w:rFonts w:ascii="Times New Roman" w:hAnsi="Times New Roman" w:cs="Times New Roman"/>
        </w:rPr>
        <w:tab/>
        <w:t xml:space="preserve">Продавец предает покупателю купленное имущество по акту приема-передачи, после получения оплаты в полном размере.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Право собственности наступает у покупателя с даты передачи ему имущества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ПРАВА И ОБЯЗАННОСТИ СТОРОН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 Продавец обязан: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5.1.1. </w:t>
      </w:r>
      <w:r>
        <w:rPr>
          <w:rFonts w:ascii="Times New Roman" w:hAnsi="Times New Roman" w:cs="Times New Roman"/>
        </w:rPr>
        <w:t xml:space="preserve">Передать в собственность Покупателя имущество;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5.2. Покупатель обязан: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5.2.1. </w:t>
      </w:r>
      <w:r>
        <w:rPr>
          <w:rFonts w:ascii="Times New Roman" w:hAnsi="Times New Roman" w:cs="Times New Roman"/>
        </w:rPr>
        <w:t xml:space="preserve">Произвести регистрацию прав на имущество в случае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если это требует законодательство РФ.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5.2.2. </w:t>
      </w:r>
      <w:r>
        <w:rPr>
          <w:rFonts w:ascii="Times New Roman" w:hAnsi="Times New Roman" w:cs="Times New Roman"/>
        </w:rPr>
        <w:t xml:space="preserve">Оплатить и принять приобретенное имущество, на условиях настоящего договора.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ОТВЕТСТВЕННОСТЬ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</w:t>
      </w:r>
      <w:r>
        <w:rPr>
          <w:rFonts w:ascii="Times New Roman" w:hAnsi="Times New Roman" w:cs="Times New Roman"/>
        </w:rPr>
        <w:t xml:space="preserve">За  неисполнение</w:t>
      </w:r>
      <w:r>
        <w:rPr>
          <w:rFonts w:ascii="Times New Roman" w:hAnsi="Times New Roman" w:cs="Times New Roman"/>
        </w:rPr>
        <w:t xml:space="preserve">  или  ненадлежащее  исполнение   настоящего Договора, виновная сторона возмещает другой стороне убытки.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Во всем,  что не предусмотрено настоящим Договором, стороны    руководствуются  действующим законодательством  РФ.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 При неоплате сделки в установленный в ней срок, она считается расторгнутой. Внесенный  задаток возврату не подлежит.   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СПОРЫ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</w:t>
      </w:r>
      <w:r>
        <w:rPr>
          <w:rFonts w:ascii="Times New Roman" w:hAnsi="Times New Roman" w:cs="Times New Roman"/>
        </w:rPr>
        <w:tab/>
        <w:t xml:space="preserve"> Все споры и разногласия, которые могут возникнуть из настоящего договора, стороны будут стремиться разрешать путем переговоров.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</w:t>
      </w:r>
      <w:r>
        <w:rPr>
          <w:rFonts w:ascii="Times New Roman" w:hAnsi="Times New Roman" w:cs="Times New Roman"/>
        </w:rPr>
        <w:tab/>
        <w:t xml:space="preserve">В случае если указанные споры и разногласия не могут быть разрешены путем переговоров, они подлежат разрешению в Арбитражном суде </w:t>
      </w:r>
      <w:r>
        <w:rPr>
          <w:rFonts w:ascii="Times New Roman" w:hAnsi="Times New Roman" w:cs="Times New Roman"/>
        </w:rPr>
        <w:t xml:space="preserve">города Москвы.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ПРОЧИЕ УСЛОВИЯ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8.1. Изменения условий Настоящего договора, его расторжение и прекращение возможно только по письменному соглашению сторон.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8.2. Настоящий договор может быть расторгнут только по обоюдному согласию сторон или на основании решения арбитражного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суда, за исключением случая, указанного в п.6.3 договора.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Все дополнения и изменения к настоящему договору должны быть составлены  письменно  и  подписаны  обеими  сторонами.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 Все приложения к  настоящему договору  являются  его неотъемлемой частью.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ЮРИДИЧЕСКИЕ АДРЕСА И РЕКВИЗИТЫ СТОРОН                   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Продавец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Покупатель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</w:t>
      </w:r>
      <w:r>
        <w:rPr>
          <w:rFonts w:ascii="Times New Roman" w:hAnsi="Times New Roman" w:cs="Times New Roman"/>
        </w:rPr>
        <w:t xml:space="preserve">Л</w:t>
      </w:r>
      <w:r>
        <w:rPr>
          <w:rFonts w:ascii="Times New Roman" w:hAnsi="Times New Roman" w:cs="Times New Roman"/>
        </w:rPr>
        <w:t xml:space="preserve">юбимова А.С.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_______________________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sectPr>
      <w:footnotePr/>
      <w:endnotePr/>
      <w:type w:val="nextPage"/>
      <w:pgSz w:w="11906" w:h="16838" w:orient="portrait"/>
      <w:pgMar w:top="568" w:right="850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xn--80ab2alglp.xn--b1a0ai7b.xn--p1a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Лена Гогина</cp:lastModifiedBy>
  <cp:revision>13</cp:revision>
  <dcterms:created xsi:type="dcterms:W3CDTF">2021-03-18T10:53:00Z</dcterms:created>
  <dcterms:modified xsi:type="dcterms:W3CDTF">2022-10-27T10:58:47Z</dcterms:modified>
</cp:coreProperties>
</file>