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Прокопова В.В.(20.03.1960г.р.) в размере 1 080 000р. – задолженность по договору займа от 07.10.2016, 246 783,91р.-проценты за пользование чужими денежными средствами, 14 883,91р. – расходы по уплате государственной пошлины. Решение Кировского районного суда г. Новосибирска от 19.10.2020 по делу №2-3597/2020.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60 372.80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18.11.2022 10:00:00 ⇆ 23.11.2022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21:26:15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Лагутин Денис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ИНН:575406330984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21:26:15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Лагутин Денис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ИНН:575406330984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В указанный срок приема заявок, задаток в соответствии со ст. 110 ФЗ "О несостоятельности (банкротстве)" не поступил на р/с для приема заявок в соответствии с периодом.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