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6342–ОАОФ/2/1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"МАЛТ";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Назначение: Нежилое, Наименование: торгово-офисный центр, Количество этажей, в том числе подземных этажей: 2, Местоположение: Рязанская область, г Рязань, Ряжское шоссе, с/т "Химик-2", стр 318, Площадь: 116.5, Кадастровый номер: 62:29:0130003:977
Категория земель: Земли населенных пунктов, Виды разрешенного использования: торгово-офисные центры, Местоположение: Рязанская область, г Рязань, ш Ряжское, 30, с/т "Химик-2", уч.317, уч.318 (Октябрьский район), Площадь: 1500 +/- 14, Кадастровый номер: 62:29:0130003:949.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9 935 789.39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А54-4885/2019.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