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Ковалёвой Инне Сергеевне (ИНН 784202822836) в размере 10 068,54 руб.; Определение Арбитражного суда Московской области от 24.02.2022 г. по делу № А41-44250/2017.
Право требования к ООО «ТК «Подмосковье» (ИНН 5027231614) в размере 10 145,00 руб.; Определение Арбитражного суда Московской области от 24.02.2022 г. по делу № А41-44250/2017.
Право требования к Загородневой Ольге Павловне (ИНН: 502200987624) в размере 30 557,22 руб., Определение Арбитражного суда Московской области от 24.02.2022 г. по делу № А41-44250/2017.
Право требования к Данову Павлу Вадимовичу (ИНН: 502200987624) в размере15 158,54 руб., Определение Арбитражного суда Московской области от 24.02.2022 г. по делу № А41-44250/2017.
Право требования к ООО «САНТЕХСТРОЙ» (ИНН: 7716768004); Решение Арбитражного суда города Москвы по делу №А40-264624/19-57-1479 от 10.12.2019г., 100 000 рублей, неосновательное обогащение.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165 929.30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  Москововской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12:00:00 ⇆ 27.11.2022 23:00:00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12:22:46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ноября 2022 года, время:  13:02:24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Зиганшин Наиль Асхатович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ИНН:561019860229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ноября 2022 года, время:  13:02:24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Зиганшин Наиль Асхатович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ИНН:561019860229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12:22:46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организатора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