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21F11790" w:rsidR="00624B8F" w:rsidRDefault="00A86061">
      <w:pPr>
        <w:spacing w:after="0" w:line="240" w:lineRule="auto"/>
        <w:ind w:left="120" w:hanging="120"/>
      </w:pPr>
      <w:r>
        <w:rPr>
          <w:sz w:val="24"/>
          <w:szCs w:val="24"/>
        </w:rPr>
        <w:t xml:space="preserve">г.  </w:t>
      </w:r>
      <w:r w:rsidR="00A400E0" w:rsidRPr="00DA0FE4">
        <w:rPr>
          <w:color w:val="000000"/>
          <w:sz w:val="24"/>
          <w:szCs w:val="24"/>
        </w:rPr>
        <w:t>Марий Эл</w:t>
      </w:r>
      <w:r>
        <w:rPr>
          <w:sz w:val="24"/>
          <w:szCs w:val="24"/>
        </w:rPr>
        <w:t xml:space="preserve">                                                                                «      »               2020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645425C5" w:rsidR="00624B8F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A400E0" w:rsidRPr="00A400E0">
        <w:rPr>
          <w:rFonts w:eastAsia="Times New Roman"/>
          <w:b/>
          <w:bCs/>
          <w:color w:val="000000"/>
          <w:kern w:val="2"/>
        </w:rPr>
        <w:t>Болкун Нины Аркадьевны</w:t>
      </w:r>
      <w:r w:rsidR="00A400E0" w:rsidRPr="00A400E0">
        <w:rPr>
          <w:rFonts w:eastAsia="Times New Roman"/>
          <w:color w:val="000000"/>
          <w:kern w:val="2"/>
        </w:rPr>
        <w:t xml:space="preserve"> (Респ.</w:t>
      </w:r>
      <w:r w:rsidR="00A400E0">
        <w:rPr>
          <w:rFonts w:eastAsia="Times New Roman"/>
          <w:color w:val="000000"/>
          <w:kern w:val="2"/>
        </w:rPr>
        <w:t xml:space="preserve"> </w:t>
      </w:r>
      <w:r w:rsidR="00A400E0" w:rsidRPr="00A400E0">
        <w:rPr>
          <w:rFonts w:eastAsia="Times New Roman"/>
          <w:color w:val="000000"/>
          <w:kern w:val="2"/>
        </w:rPr>
        <w:t>Марий Эл, Звениговский р-н, деревня Сергушкино, ул. Сергушкино, д. 36, 23.11.1965 года рождения, место рождения - ДЕР.СЕРГУШКИНО ЗВЕНИГОВСКОГО Р-НА МАРИЙСКОЙ АССР, СНИЛС 03987407100, ИНН 164800959919)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A400E0" w:rsidRPr="00A400E0">
        <w:rPr>
          <w:rFonts w:eastAsia="Times New Roman"/>
          <w:color w:val="000000"/>
          <w:kern w:val="2"/>
          <w:sz w:val="24"/>
          <w:szCs w:val="24"/>
        </w:rPr>
        <w:t>Ефименко Дмитрия Николаевича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действующей на основании решения </w:t>
      </w:r>
      <w:r w:rsidR="008E3F58" w:rsidRPr="00AB716D">
        <w:rPr>
          <w:rFonts w:eastAsia="Times New Roman"/>
          <w:color w:val="000000"/>
          <w:kern w:val="2"/>
        </w:rPr>
        <w:t xml:space="preserve">Арбитражного суда </w:t>
      </w:r>
      <w:r w:rsidR="00A400E0" w:rsidRPr="00A400E0">
        <w:rPr>
          <w:rFonts w:eastAsia="Times New Roman"/>
          <w:color w:val="000000"/>
          <w:kern w:val="2"/>
        </w:rPr>
        <w:t>Республики Марий Эл по делу № А38-321/2022 от 11.04.2022 года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27F78561" w14:textId="0365C489" w:rsidR="004836A6" w:rsidRDefault="00A86061" w:rsidP="004836A6">
      <w:pPr>
        <w:spacing w:after="0" w:line="240" w:lineRule="auto"/>
        <w:jc w:val="both"/>
        <w:rPr>
          <w:rStyle w:val="FontStyle14"/>
          <w:rFonts w:eastAsia="Times New Roman"/>
          <w:b/>
          <w:color w:val="000000"/>
          <w:sz w:val="24"/>
          <w:szCs w:val="24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A400E0">
        <w:rPr>
          <w:rFonts w:eastAsia="Times New Roman"/>
          <w:color w:val="000000"/>
          <w:kern w:val="2"/>
        </w:rPr>
        <w:t>Болкун Нины Аркадьевны</w:t>
      </w:r>
      <w:r w:rsidR="008E3F58" w:rsidRPr="00AB716D">
        <w:rPr>
          <w:rFonts w:eastAsia="Times New Roman"/>
          <w:color w:val="000000"/>
          <w:kern w:val="2"/>
        </w:rPr>
        <w:t xml:space="preserve"> </w:t>
      </w:r>
      <w:r>
        <w:rPr>
          <w:color w:val="000000"/>
        </w:rPr>
        <w:t xml:space="preserve">по лоту №1: </w:t>
      </w:r>
      <w:r w:rsidR="004836A6">
        <w:rPr>
          <w:rStyle w:val="FontStyle14"/>
          <w:rFonts w:eastAsia="Times New Roman"/>
          <w:b/>
          <w:color w:val="000000"/>
          <w:sz w:val="24"/>
          <w:szCs w:val="24"/>
        </w:rPr>
        <w:tab/>
      </w:r>
    </w:p>
    <w:p w14:paraId="65E71E5E" w14:textId="77777777" w:rsidR="00A400E0" w:rsidRDefault="00A400E0" w:rsidP="008E3F58">
      <w:pPr>
        <w:pStyle w:val="Style10"/>
        <w:tabs>
          <w:tab w:val="left" w:pos="1134"/>
        </w:tabs>
        <w:spacing w:line="240" w:lineRule="auto"/>
        <w:ind w:firstLine="0"/>
        <w:rPr>
          <w:rStyle w:val="FontStyle14"/>
          <w:b/>
          <w:color w:val="000000"/>
          <w:sz w:val="24"/>
          <w:szCs w:val="24"/>
        </w:rPr>
      </w:pPr>
      <w:r w:rsidRPr="00A400E0">
        <w:rPr>
          <w:rStyle w:val="FontStyle14"/>
          <w:b/>
          <w:color w:val="000000"/>
          <w:sz w:val="24"/>
          <w:szCs w:val="24"/>
        </w:rPr>
        <w:t>Вид объекта недвижимости: земельный участок</w:t>
      </w:r>
    </w:p>
    <w:p w14:paraId="4BF06981" w14:textId="77777777" w:rsidR="00A400E0" w:rsidRDefault="00A400E0" w:rsidP="008E3F58">
      <w:pPr>
        <w:pStyle w:val="Style10"/>
        <w:tabs>
          <w:tab w:val="left" w:pos="1134"/>
        </w:tabs>
        <w:spacing w:line="240" w:lineRule="auto"/>
        <w:ind w:firstLine="0"/>
        <w:rPr>
          <w:rStyle w:val="FontStyle14"/>
          <w:b/>
          <w:color w:val="000000"/>
          <w:sz w:val="24"/>
          <w:szCs w:val="24"/>
        </w:rPr>
      </w:pPr>
      <w:r>
        <w:rPr>
          <w:rStyle w:val="FontStyle14"/>
          <w:b/>
          <w:color w:val="000000"/>
          <w:sz w:val="24"/>
          <w:szCs w:val="24"/>
        </w:rPr>
        <w:t>Н</w:t>
      </w:r>
      <w:r w:rsidRPr="00A400E0">
        <w:rPr>
          <w:rStyle w:val="FontStyle14"/>
          <w:b/>
          <w:color w:val="000000"/>
          <w:sz w:val="24"/>
          <w:szCs w:val="24"/>
        </w:rPr>
        <w:t>азначение объекта недвижимости: садоводство</w:t>
      </w:r>
    </w:p>
    <w:p w14:paraId="02AAA7C1" w14:textId="77777777" w:rsidR="00A400E0" w:rsidRDefault="00A400E0" w:rsidP="008E3F58">
      <w:pPr>
        <w:pStyle w:val="Style10"/>
        <w:tabs>
          <w:tab w:val="left" w:pos="1134"/>
        </w:tabs>
        <w:spacing w:line="240" w:lineRule="auto"/>
        <w:ind w:firstLine="0"/>
        <w:rPr>
          <w:rStyle w:val="FontStyle14"/>
          <w:b/>
          <w:color w:val="000000"/>
          <w:sz w:val="24"/>
          <w:szCs w:val="24"/>
        </w:rPr>
      </w:pPr>
      <w:r>
        <w:rPr>
          <w:rStyle w:val="FontStyle14"/>
          <w:b/>
          <w:color w:val="000000"/>
          <w:sz w:val="24"/>
          <w:szCs w:val="24"/>
        </w:rPr>
        <w:t>К</w:t>
      </w:r>
      <w:r w:rsidRPr="00A400E0">
        <w:rPr>
          <w:rStyle w:val="FontStyle14"/>
          <w:b/>
          <w:color w:val="000000"/>
          <w:sz w:val="24"/>
          <w:szCs w:val="24"/>
        </w:rPr>
        <w:t>адастровый номер: 16:49:012109:405</w:t>
      </w:r>
    </w:p>
    <w:p w14:paraId="2AE30564" w14:textId="77777777" w:rsidR="00A400E0" w:rsidRDefault="00A400E0" w:rsidP="008E3F58">
      <w:pPr>
        <w:pStyle w:val="Style10"/>
        <w:tabs>
          <w:tab w:val="left" w:pos="1134"/>
        </w:tabs>
        <w:spacing w:line="240" w:lineRule="auto"/>
        <w:ind w:firstLine="0"/>
        <w:rPr>
          <w:rStyle w:val="FontStyle14"/>
          <w:b/>
          <w:color w:val="000000"/>
          <w:sz w:val="24"/>
          <w:szCs w:val="24"/>
        </w:rPr>
      </w:pPr>
      <w:r>
        <w:rPr>
          <w:rStyle w:val="FontStyle14"/>
          <w:b/>
          <w:color w:val="000000"/>
          <w:sz w:val="24"/>
          <w:szCs w:val="24"/>
        </w:rPr>
        <w:t>А</w:t>
      </w:r>
      <w:r w:rsidRPr="00A400E0">
        <w:rPr>
          <w:rStyle w:val="FontStyle14"/>
          <w:b/>
          <w:color w:val="000000"/>
          <w:sz w:val="24"/>
          <w:szCs w:val="24"/>
        </w:rPr>
        <w:t>дрес: Республика Татарстан, р-н. Зеленодольский, г. Зеленодольск, снт. Трудовик, кв. участок 356.</w:t>
      </w:r>
    </w:p>
    <w:p w14:paraId="75E3F3B5" w14:textId="77777777" w:rsidR="00A400E0" w:rsidRDefault="00A400E0" w:rsidP="008E3F58">
      <w:pPr>
        <w:pStyle w:val="Style10"/>
        <w:tabs>
          <w:tab w:val="left" w:pos="1134"/>
        </w:tabs>
        <w:spacing w:line="240" w:lineRule="auto"/>
        <w:ind w:firstLine="0"/>
        <w:rPr>
          <w:rStyle w:val="FontStyle14"/>
          <w:b/>
          <w:color w:val="000000"/>
          <w:sz w:val="24"/>
          <w:szCs w:val="24"/>
        </w:rPr>
      </w:pPr>
      <w:r>
        <w:rPr>
          <w:rStyle w:val="FontStyle14"/>
          <w:b/>
          <w:color w:val="000000"/>
          <w:sz w:val="24"/>
          <w:szCs w:val="24"/>
        </w:rPr>
        <w:t>П</w:t>
      </w:r>
      <w:r w:rsidRPr="00A400E0">
        <w:rPr>
          <w:rStyle w:val="FontStyle14"/>
          <w:b/>
          <w:color w:val="000000"/>
          <w:sz w:val="24"/>
          <w:szCs w:val="24"/>
        </w:rPr>
        <w:t>лощадь: 499,9</w:t>
      </w:r>
    </w:p>
    <w:p w14:paraId="3A372F0F" w14:textId="77777777" w:rsidR="00A400E0" w:rsidRDefault="00A400E0" w:rsidP="008E3F58">
      <w:pPr>
        <w:pStyle w:val="Style10"/>
        <w:tabs>
          <w:tab w:val="left" w:pos="1134"/>
        </w:tabs>
        <w:spacing w:line="240" w:lineRule="auto"/>
        <w:ind w:firstLine="0"/>
        <w:rPr>
          <w:rStyle w:val="FontStyle14"/>
          <w:b/>
          <w:color w:val="000000"/>
          <w:sz w:val="24"/>
          <w:szCs w:val="24"/>
        </w:rPr>
      </w:pPr>
      <w:r>
        <w:rPr>
          <w:rStyle w:val="FontStyle14"/>
          <w:b/>
          <w:color w:val="000000"/>
          <w:sz w:val="24"/>
          <w:szCs w:val="24"/>
        </w:rPr>
        <w:t>В</w:t>
      </w:r>
      <w:r w:rsidRPr="00A400E0">
        <w:rPr>
          <w:rStyle w:val="FontStyle14"/>
          <w:b/>
          <w:color w:val="000000"/>
          <w:sz w:val="24"/>
          <w:szCs w:val="24"/>
        </w:rPr>
        <w:t>ид права, доля в праве: собственность</w:t>
      </w:r>
    </w:p>
    <w:p w14:paraId="4D1D6A43" w14:textId="721533C7" w:rsidR="00624B8F" w:rsidRDefault="00A86061" w:rsidP="008E3F58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30381429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231747D" w:rsidR="00624B8F" w:rsidRDefault="00624B8F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6E4ECC81" w14:textId="60085CAF" w:rsidR="00A400E0" w:rsidRDefault="00A400E0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3BD88E1A" w14:textId="77777777" w:rsidR="00A400E0" w:rsidRDefault="00A400E0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05AC32D3" w14:textId="77777777" w:rsidR="00624B8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Порядок внесения задатка</w:t>
      </w:r>
    </w:p>
    <w:p w14:paraId="3A26838C" w14:textId="2677C8E0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A400E0">
        <w:rPr>
          <w:rFonts w:eastAsia="Times New Roman"/>
          <w:color w:val="000000"/>
          <w:kern w:val="2"/>
        </w:rPr>
        <w:t>Болкун Нины Аркадьевны</w:t>
      </w:r>
      <w:r>
        <w:rPr>
          <w:i/>
          <w:sz w:val="24"/>
          <w:szCs w:val="24"/>
        </w:rPr>
        <w:t>».</w:t>
      </w:r>
    </w:p>
    <w:p w14:paraId="729162DB" w14:textId="3B5BF458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A400E0">
        <w:rPr>
          <w:rFonts w:eastAsia="Times New Roman"/>
          <w:color w:val="000000"/>
          <w:kern w:val="2"/>
        </w:rPr>
        <w:t>Болкун Нины Аркадьевны</w:t>
      </w:r>
      <w:r w:rsidR="008E3F58" w:rsidRPr="00AB716D">
        <w:rPr>
          <w:rFonts w:eastAsia="Times New Roman"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4E8A52F6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Default="00624B8F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351EFB4B" w14:textId="77777777" w:rsidR="00624B8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009B46C3" w14:textId="0F79FB7A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 w:rsidR="00A400E0" w:rsidRPr="00A400E0">
        <w:rPr>
          <w:rFonts w:eastAsia="Times New Roman"/>
          <w:color w:val="000000"/>
          <w:kern w:val="2"/>
          <w:sz w:val="24"/>
          <w:szCs w:val="24"/>
        </w:rPr>
        <w:t>Республики Марий Эл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5FF66A80" w14:textId="77777777"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11C7A752" w14:textId="77777777" w:rsidR="00624B8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624B8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51B546C" w14:textId="213AA636" w:rsidR="008E3F58" w:rsidRDefault="00A400E0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Б</w:t>
            </w:r>
            <w:r>
              <w:rPr>
                <w:rFonts w:eastAsia="Times New Roman"/>
                <w:kern w:val="2"/>
              </w:rPr>
              <w:t>олкун Нины Аркадьевны</w:t>
            </w:r>
          </w:p>
          <w:p w14:paraId="771FA567" w14:textId="6089A8CF" w:rsidR="00624B8F" w:rsidRDefault="00A400E0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Ефименко Дмитрий Николаевич</w:t>
            </w:r>
          </w:p>
          <w:p w14:paraId="14194619" w14:textId="77777777" w:rsidR="00624B8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24B8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632EA915" w14:textId="65DDCAE7" w:rsidR="00624B8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A400E0">
              <w:rPr>
                <w:rFonts w:eastAsia="Times New Roman"/>
                <w:sz w:val="24"/>
                <w:szCs w:val="24"/>
              </w:rPr>
              <w:t>Ефименко Д.Н.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3D1E3401" w14:textId="77777777" w:rsidR="00624B8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6E6798E9" w14:textId="77777777" w:rsidR="00624B8F" w:rsidRDefault="00624B8F">
      <w:pPr>
        <w:spacing w:after="0" w:line="240" w:lineRule="auto"/>
        <w:jc w:val="center"/>
        <w:rPr>
          <w:b/>
          <w:sz w:val="24"/>
          <w:szCs w:val="24"/>
        </w:rPr>
      </w:pPr>
    </w:p>
    <w:p w14:paraId="17620FD1" w14:textId="77777777" w:rsidR="00624B8F" w:rsidRDefault="00624B8F"/>
    <w:sectPr w:rsidR="00624B8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4836A6"/>
    <w:rsid w:val="00624B8F"/>
    <w:rsid w:val="007A5ED7"/>
    <w:rsid w:val="008E3F58"/>
    <w:rsid w:val="00A400E0"/>
    <w:rsid w:val="00A86061"/>
    <w:rsid w:val="00B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20</cp:revision>
  <dcterms:created xsi:type="dcterms:W3CDTF">2018-06-22T16:12:00Z</dcterms:created>
  <dcterms:modified xsi:type="dcterms:W3CDTF">2022-09-01T08:24:00Z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