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Полуприцеп 993930, № шасси (рамы) XWL993930A0000248, 2010 г.в., гос.и регистр.знак АН 3715 22, VIN XWL993930A0000248.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644 759.10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6385–ОАЗФ/1/40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Юрченко Игорь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(ИНН:224800014569)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1111777.00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712900.00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09:32:58;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980000.00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08:06:42;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651101.01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07:28:40;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1 111 777.00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980 000.00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Юрченко Игорь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656060, Алтайский край, г. Барнаул, ул. Г. Исакова, д. 310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1 111 777.00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