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Грузовой-самосвал МАЗ-5551-020, № шасси (рамы) Y3M555100Y0065171, 2000 г.в., гос.и регистр.знак С 561 КВ 42, VIN Y3M555100Y0065171.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175 145.40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6385–ОАЗФ/1/15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09:03:52;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215501.00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12:48:08;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215 501.00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187 900.00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187 900.00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215 501.00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