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6385–ОАЗФ/1/32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32</w:t>
      </w:r>
      <w:r>
        <w:rPr>
          <w:rFonts w:eastAsia="Times New Roman"/>
        </w:rPr>
        <w:t>: Автокран МАЗ 5337, № двигателя 99036029, № шасси (рамы) 0036297, грузоподъемность 10 т., бежит гидросистема, 1999 г.в., гос.и регистр.знак О 043 ЕВ 22, VIN Y3M533700X0036297.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193 605.30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ноября 2022 года, время:  08:20:11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Вайзбек Олег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ИНН:222402601684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ноября 2022 года, время:  16:15:47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Туркин Леонид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ИНН:222179015360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ноября 2022 года, время:  06:33:27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11:15:34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Казаков Эдуард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ИНН:402806049398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15:25:33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20:42:23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Хрищенович Александр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ИНН:423081105664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08:58:26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ИНН:224801250287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09:11:07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09:16:51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Бабурин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ИНН:222390686218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09:16:51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Бабурин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ИНН:222390686218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09:11:07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08:58:26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ИНН:224801250287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20:42:23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Хрищенович Александр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ИНН:423081105664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15:25:33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11:15:34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Казаков Эдуард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ИНН:402806049398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ноября 2022 года, время:  06:33:27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ноября 2022 года, время:  16:15:47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Туркин Леонид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ИНН:222179015360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ноября 2022 года, время:  08:20:11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Вайзбек Олег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ИНН:222402601684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