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Автобетоносмеситель "Fiori DB250S", заводской № машины (рамы) BF03M0909, 2007 г.в., гос.и регистр.знак АС 6634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514 137.60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07:22:44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09:05:47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09:34:59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Юрченко Игорь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ИНН:224800014569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09:46:24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09:46:24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09:34:59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Юрченко Игорь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ИНН:224800014569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09:05:47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07:22:44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