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Дерев Хаджи-Мурат Эдикович;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АК «Дервейс» (ИНН 0901050261, ОГРН 1020900515305) в размере 44%.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33 983 595.36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А25-1460/2019.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Дерев Хаджи-Мурат Эдикович.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Протасов Игорь Витальевич.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Протасов Игорь Витальевич.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ноября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(Протасов Игорь Витальевич)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Протасов Игорь Витальевич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