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6244–ОТПП/1/3</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3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«23» ноября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6244-ОТПП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АО "Лужский комбикормовый завод";</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3</w:t>
      </w:r>
      <w:r>
        <w:rPr>
          <w:rFonts w:eastAsia="Times New Roman"/>
        </w:rPr>
        <w:t>: Права требования к следующим юридическим лицам: ООО "Агромир Северо-Запад" ИНН 7802650983 в размере 1 852 165,30 рублей; ООО "Альянс Плюс" ИНН 7810419385 в размере 1 044 862,88 рублей; АО "Волошово" ИНН 4710022976 в размере 63 670,58 рублей; ООО "ТАНДЕМ" ИНН 1834052689 в размере 12 374 671,75 рублей; ООО "Технокорм" ИНН 7802496932 в размере 964 432,32 рублей; ООО "СевЗапЗерно" ИНН 7838420158	6 в размере 180 329,33 рублей; ООО "СЕЛЬХОЗОПТ" ИНН 7805640581 в размере 6 425 720,32 рублей; ЗАО "Садко" ИНН 5301002498 в размере 734 048,00 рублей; ГОУСП "Тулома" ИНН 5105020275 в размере 13 507 457,63 рублей; ООО "Фураж" ИНН 7825079244 в размере 21 812 441,55 рублей; ООО "Агропромышленный комбинат "Северопсковский" ИНН 6016004019 в размере 334 352,72 рублей; АО "Лужский мясокомбинат" ИНН 4710003606 в размере 129 686 854,89 рублей; 	ООО "Сфера электроники" ИНН 7810821600 в размере 767 554,03 рублей; ИП "ИП ГКФХ Гонта Е.В." ИНН 312009617710 в размере 650 000,00 рублей; СПК "Мичуринский" ИНН 4710003860 в размере 5 763 000,00 рублей; КФХ "Капошко С.М." ИНН 531500254030 в размере 293 613,51 рублей.
Размер задолженности дебиторами не подтвержден, может являться оспоримым и невозможным ко взысканию, должником может не признаваться.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182 209 657.33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p>
    <w:p>
      <w:pPr>
        <w:pStyle w:val="Normal"/>
        <w:spacing w:lineRule="auto" w:line="264" w:before="120" w:after="120"/>
        <w:ind w:firstLine="215"/>
        <w:rPr>
          <w:b/>
          <w:b/>
          <w:bCs/>
        </w:rPr>
      </w:pPr>
      <w:r>
        <w:rPr>
          <w:b/>
          <w:bCs/>
        </w:rPr>
        <w:t xml:space="preserve">7. </w:t>
      </w:r>
      <w:bookmarkStart w:id="3" w:name="_Hlk37884772"/>
      <w:r>
        <w:rPr>
          <w:b/>
          <w:bCs/>
        </w:rPr>
        <w:t>Наименование должника</w:t>
      </w:r>
      <w:bookmarkEnd w:id="3"/>
    </w:p>
    <w:p>
      <w:pPr>
        <w:pStyle w:val="Normal"/>
        <w:spacing w:lineRule="auto" w:line="264" w:before="0" w:after="120"/>
        <w:ind w:firstLine="567"/>
        <w:rPr/>
      </w:pPr>
      <w:r>
        <w:rPr/>
        <w:t>АО «Лужский ККЗ».</w:t>
      </w:r>
      <w:bookmarkStart w:id="4" w:name="_GoBack"/>
      <w:bookmarkEnd w:id="4"/>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Моисеев Александр Александрович.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Моисеев Александр Александрович.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OLE_LINK36"/>
      <w:bookmarkEnd w:id="8"/>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(Моисеев Александр Александрович) </w:t>
      </w:r>
    </w:p>
    <w:p>
      <w:pPr>
        <w:pStyle w:val="NormalWeb"/>
        <w:spacing w:lineRule="auto" w:line="264" w:beforeAutospacing="0" w:before="600" w:afterAutospacing="0" w:after="280"/>
        <w:ind w:left="567" w:hanging="0"/>
        <w:jc w:val="both"/>
        <w:rPr>
          <w:lang w:val="en-US"/>
        </w:rPr>
      </w:pPr>
      <w:r>
        <w:rPr>
          <w:lang w:val="en-US"/>
        </w:rPr>
        <w:t>_______________ Моисеев Александр Александрович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Application>LibreOffice/6.4.7.2$Linux_X86_64 LibreOffice_project/40$Build-2</Application>
  <Pages>2</Pages>
  <Words>134</Words>
  <Characters>1057</Characters>
  <CharactersWithSpaces>1170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2022-07-04T12:13:01Z</dcterms:modified>
  <cp:revision>31</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