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Автомобиль-фургон АФ-3717ОА (ГАЗ 3302 с КФГ 3717) (VIN X9H37170A50000120, 2005 г. в., гос. номер: А226ХС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