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-фургон АФ-3717ОА (ГАЗ 3302 с КФГ 3717) (VIN X9H37170A50000120, 2005 г. в., гос. номер: А22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