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Рельсосварочная установка Шлаттер ст. Вышестеблиевская,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6 384 364.20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