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6329–ОАОФ/2/1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Швецов Алексей Рудольфович;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легковой: PORSCHE CAYENNE, год выпуска: 2015,
идентификационный номер VIN: WP1ZZZ92ZGLA01286, цвет: черный, рабочий объем двигателя: 3598 см3, мощность двигателя: 300 л.с., ПТС серия 78 УУ № 746720, выдан Центральная акцизная таможня 06.03.2015.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2 961 000.00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А40-45296/2022-66-140.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Швецов Алексей Рудольфович.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ноября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ноября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