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890AC" w14:textId="77777777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724A5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27030DEC" w14:textId="4D3882F0" w:rsidR="002C624E" w:rsidRPr="001724A5" w:rsidRDefault="00516AC9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1724A5">
        <w:rPr>
          <w:rFonts w:ascii="Times New Roman" w:hAnsi="Times New Roman"/>
          <w:b/>
          <w:bCs/>
          <w:color w:val="000000"/>
        </w:rPr>
        <w:t>КУПЛИ - ПРОДАЖИ</w:t>
      </w:r>
    </w:p>
    <w:p w14:paraId="3B39DEBE" w14:textId="77777777" w:rsidR="002C624E" w:rsidRPr="001724A5" w:rsidRDefault="002C624E" w:rsidP="001724A5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622E7DB" w14:textId="4B4B7EBA" w:rsidR="002C624E" w:rsidRPr="001724A5" w:rsidRDefault="00516AC9" w:rsidP="001724A5">
      <w:pPr>
        <w:spacing w:after="0" w:line="240" w:lineRule="auto"/>
        <w:rPr>
          <w:rFonts w:ascii="Times New Roman" w:hAnsi="Times New Roman"/>
        </w:rPr>
      </w:pPr>
      <w:r w:rsidRPr="001724A5">
        <w:rPr>
          <w:rFonts w:ascii="Times New Roman" w:hAnsi="Times New Roman"/>
          <w:color w:val="000000"/>
        </w:rPr>
        <w:t xml:space="preserve"> г.</w:t>
      </w:r>
      <w:r w:rsidR="0043730C">
        <w:rPr>
          <w:rFonts w:ascii="Times New Roman" w:hAnsi="Times New Roman"/>
          <w:color w:val="000000"/>
        </w:rPr>
        <w:t xml:space="preserve"> </w:t>
      </w:r>
      <w:r w:rsidR="005208CA">
        <w:rPr>
          <w:rFonts w:ascii="Times New Roman" w:hAnsi="Times New Roman"/>
          <w:color w:val="000000"/>
        </w:rPr>
        <w:t>Коломна</w:t>
      </w:r>
      <w:r w:rsidRPr="001724A5">
        <w:rPr>
          <w:rFonts w:ascii="Times New Roman" w:hAnsi="Times New Roman"/>
          <w:color w:val="000000"/>
        </w:rPr>
        <w:t xml:space="preserve">                                                                                                  </w:t>
      </w:r>
      <w:r w:rsidR="00316553">
        <w:rPr>
          <w:rFonts w:ascii="Times New Roman" w:hAnsi="Times New Roman"/>
          <w:color w:val="000000"/>
        </w:rPr>
        <w:t xml:space="preserve">               </w:t>
      </w:r>
      <w:r w:rsidR="005208CA">
        <w:rPr>
          <w:rFonts w:ascii="Times New Roman" w:hAnsi="Times New Roman"/>
          <w:color w:val="000000"/>
        </w:rPr>
        <w:t xml:space="preserve">  </w:t>
      </w:r>
      <w:r w:rsidR="00316553">
        <w:rPr>
          <w:rFonts w:ascii="Times New Roman" w:hAnsi="Times New Roman"/>
          <w:color w:val="000000"/>
        </w:rPr>
        <w:t xml:space="preserve"> </w:t>
      </w:r>
      <w:r w:rsidR="00EF3FB7">
        <w:rPr>
          <w:rFonts w:ascii="Times New Roman" w:hAnsi="Times New Roman"/>
          <w:color w:val="000000"/>
        </w:rPr>
        <w:t xml:space="preserve"> </w:t>
      </w:r>
      <w:proofErr w:type="gramStart"/>
      <w:r w:rsidR="00EF3FB7">
        <w:rPr>
          <w:rFonts w:ascii="Times New Roman" w:hAnsi="Times New Roman"/>
          <w:color w:val="000000"/>
        </w:rPr>
        <w:t xml:space="preserve">   </w:t>
      </w:r>
      <w:r w:rsidRPr="001724A5">
        <w:rPr>
          <w:rFonts w:ascii="Times New Roman" w:hAnsi="Times New Roman"/>
          <w:color w:val="000000"/>
        </w:rPr>
        <w:t>«</w:t>
      </w:r>
      <w:proofErr w:type="gramEnd"/>
      <w:r w:rsidR="005208CA">
        <w:rPr>
          <w:rFonts w:ascii="Times New Roman" w:hAnsi="Times New Roman"/>
          <w:color w:val="000000"/>
        </w:rPr>
        <w:t xml:space="preserve"> </w:t>
      </w:r>
      <w:r w:rsidR="00316553">
        <w:rPr>
          <w:rFonts w:ascii="Times New Roman" w:hAnsi="Times New Roman"/>
          <w:color w:val="000000"/>
        </w:rPr>
        <w:t>»</w:t>
      </w:r>
      <w:r w:rsidR="00321359">
        <w:rPr>
          <w:rFonts w:ascii="Times New Roman" w:hAnsi="Times New Roman"/>
          <w:color w:val="000000"/>
        </w:rPr>
        <w:t xml:space="preserve"> </w:t>
      </w:r>
      <w:r w:rsidR="005208CA">
        <w:rPr>
          <w:rFonts w:ascii="Times New Roman" w:hAnsi="Times New Roman"/>
          <w:color w:val="000000"/>
        </w:rPr>
        <w:t xml:space="preserve">    </w:t>
      </w:r>
      <w:r w:rsidR="0018433B">
        <w:rPr>
          <w:rFonts w:ascii="Times New Roman" w:hAnsi="Times New Roman"/>
          <w:color w:val="000000"/>
        </w:rPr>
        <w:t xml:space="preserve"> </w:t>
      </w:r>
      <w:r w:rsidR="00C83298">
        <w:rPr>
          <w:rFonts w:ascii="Times New Roman" w:hAnsi="Times New Roman"/>
          <w:color w:val="000000"/>
        </w:rPr>
        <w:t>20</w:t>
      </w:r>
      <w:r w:rsidR="00316553">
        <w:rPr>
          <w:rFonts w:ascii="Times New Roman" w:hAnsi="Times New Roman"/>
          <w:color w:val="000000"/>
        </w:rPr>
        <w:t>2</w:t>
      </w:r>
      <w:r w:rsidR="00AF3E22">
        <w:rPr>
          <w:rFonts w:ascii="Times New Roman" w:hAnsi="Times New Roman"/>
          <w:color w:val="000000"/>
        </w:rPr>
        <w:t>2</w:t>
      </w:r>
      <w:r w:rsidRPr="001724A5">
        <w:rPr>
          <w:rFonts w:ascii="Times New Roman" w:hAnsi="Times New Roman"/>
          <w:color w:val="000000"/>
        </w:rPr>
        <w:t xml:space="preserve"> г. </w:t>
      </w:r>
    </w:p>
    <w:p w14:paraId="74258550" w14:textId="77777777" w:rsidR="002C624E" w:rsidRPr="001724A5" w:rsidRDefault="002C624E" w:rsidP="001724A5">
      <w:pPr>
        <w:spacing w:after="0" w:line="240" w:lineRule="auto"/>
        <w:rPr>
          <w:rFonts w:ascii="Times New Roman" w:hAnsi="Times New Roman"/>
          <w:color w:val="000000"/>
        </w:rPr>
      </w:pPr>
    </w:p>
    <w:p w14:paraId="5E783636" w14:textId="0BE5298E" w:rsidR="002C624E" w:rsidRPr="006A6E86" w:rsidRDefault="005208CA" w:rsidP="001724A5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bookmarkStart w:id="0" w:name="_Hlk109913605"/>
      <w:bookmarkStart w:id="1" w:name="_Hlk118899574"/>
      <w:proofErr w:type="spellStart"/>
      <w:r w:rsidRPr="00B73DB0">
        <w:rPr>
          <w:rFonts w:ascii="Times New Roman" w:eastAsia="Times New Roman" w:hAnsi="Times New Roman"/>
          <w:b/>
          <w:bCs/>
          <w:color w:val="000000"/>
          <w:kern w:val="2"/>
        </w:rPr>
        <w:t>Степучев</w:t>
      </w:r>
      <w:proofErr w:type="spellEnd"/>
      <w:r w:rsidRPr="00B73DB0">
        <w:rPr>
          <w:rFonts w:ascii="Times New Roman" w:eastAsia="Times New Roman" w:hAnsi="Times New Roman"/>
          <w:b/>
          <w:bCs/>
          <w:color w:val="000000"/>
          <w:kern w:val="2"/>
        </w:rPr>
        <w:t xml:space="preserve"> Алексей Николаевич</w:t>
      </w:r>
      <w:r w:rsidR="00E20F08" w:rsidRPr="00E20F08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E20F08">
        <w:rPr>
          <w:rFonts w:ascii="Times New Roman" w:eastAsia="Times New Roman" w:hAnsi="Times New Roman"/>
          <w:color w:val="000000"/>
          <w:kern w:val="2"/>
        </w:rPr>
        <w:t>(д</w:t>
      </w:r>
      <w:r w:rsidR="00E20F08" w:rsidRPr="00E20F08">
        <w:rPr>
          <w:rFonts w:ascii="Times New Roman" w:eastAsia="Times New Roman" w:hAnsi="Times New Roman"/>
          <w:color w:val="000000"/>
          <w:kern w:val="2"/>
        </w:rPr>
        <w:t>ата рождения</w:t>
      </w:r>
      <w:r w:rsidR="00E20F08">
        <w:rPr>
          <w:rFonts w:ascii="Times New Roman" w:eastAsia="Times New Roman" w:hAnsi="Times New Roman"/>
          <w:color w:val="000000"/>
          <w:kern w:val="2"/>
        </w:rPr>
        <w:t>: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5208CA">
        <w:rPr>
          <w:rFonts w:ascii="Times New Roman" w:eastAsia="Times New Roman" w:hAnsi="Times New Roman"/>
          <w:color w:val="000000"/>
          <w:kern w:val="2"/>
        </w:rPr>
        <w:t>01.08.1975</w:t>
      </w:r>
      <w:r w:rsidR="00E20F08">
        <w:rPr>
          <w:rFonts w:ascii="Times New Roman" w:eastAsia="Times New Roman" w:hAnsi="Times New Roman"/>
          <w:color w:val="000000"/>
          <w:kern w:val="2"/>
        </w:rPr>
        <w:t>, м</w:t>
      </w:r>
      <w:r w:rsidR="00E20F08" w:rsidRPr="00E20F08">
        <w:rPr>
          <w:rFonts w:ascii="Times New Roman" w:eastAsia="Times New Roman" w:hAnsi="Times New Roman"/>
          <w:color w:val="000000"/>
          <w:kern w:val="2"/>
        </w:rPr>
        <w:t>есто рождения</w:t>
      </w:r>
      <w:r w:rsidR="00E20F08">
        <w:rPr>
          <w:rFonts w:ascii="Times New Roman" w:eastAsia="Times New Roman" w:hAnsi="Times New Roman"/>
          <w:color w:val="000000"/>
          <w:kern w:val="2"/>
        </w:rPr>
        <w:t>:</w:t>
      </w:r>
      <w:r w:rsidRPr="005208CA">
        <w:t xml:space="preserve"> </w:t>
      </w:r>
      <w:r w:rsidRPr="005208CA">
        <w:rPr>
          <w:rFonts w:ascii="Times New Roman" w:eastAsia="Times New Roman" w:hAnsi="Times New Roman"/>
          <w:color w:val="000000"/>
          <w:kern w:val="2"/>
        </w:rPr>
        <w:t>гор. Волчанск Свердловской обл.</w:t>
      </w:r>
      <w:r w:rsidR="00E20F08">
        <w:rPr>
          <w:rFonts w:ascii="Times New Roman" w:eastAsia="Times New Roman" w:hAnsi="Times New Roman"/>
          <w:color w:val="000000"/>
          <w:kern w:val="2"/>
        </w:rPr>
        <w:t xml:space="preserve">, адрес регистрации </w:t>
      </w:r>
      <w:r w:rsidRPr="005208CA">
        <w:rPr>
          <w:rFonts w:ascii="Times New Roman" w:eastAsia="Times New Roman" w:hAnsi="Times New Roman"/>
          <w:color w:val="000000"/>
          <w:kern w:val="2"/>
        </w:rPr>
        <w:t xml:space="preserve">Московская обл., г. Коломна с. </w:t>
      </w:r>
      <w:proofErr w:type="spellStart"/>
      <w:r w:rsidRPr="005208CA">
        <w:rPr>
          <w:rFonts w:ascii="Times New Roman" w:eastAsia="Times New Roman" w:hAnsi="Times New Roman"/>
          <w:color w:val="000000"/>
          <w:kern w:val="2"/>
        </w:rPr>
        <w:t>Сергиевское</w:t>
      </w:r>
      <w:proofErr w:type="spellEnd"/>
      <w:r w:rsidRPr="005208CA">
        <w:rPr>
          <w:rFonts w:ascii="Times New Roman" w:eastAsia="Times New Roman" w:hAnsi="Times New Roman"/>
          <w:color w:val="000000"/>
          <w:kern w:val="2"/>
        </w:rPr>
        <w:t>, ул. Советская дом 144</w:t>
      </w:r>
      <w:r w:rsidR="00E20F08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>
        <w:rPr>
          <w:rFonts w:ascii="Times New Roman" w:eastAsia="Times New Roman" w:hAnsi="Times New Roman"/>
          <w:color w:val="000000"/>
          <w:kern w:val="2"/>
        </w:rPr>
        <w:t>46  04</w:t>
      </w:r>
      <w:r w:rsidR="00E20F08">
        <w:rPr>
          <w:rFonts w:ascii="Times New Roman" w:eastAsia="Times New Roman" w:hAnsi="Times New Roman"/>
          <w:color w:val="000000"/>
          <w:kern w:val="2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</w:rPr>
        <w:t xml:space="preserve">210354 </w:t>
      </w:r>
      <w:r w:rsidR="00E20F08">
        <w:rPr>
          <w:rFonts w:ascii="Times New Roman" w:eastAsia="Times New Roman" w:hAnsi="Times New Roman"/>
          <w:color w:val="000000"/>
          <w:kern w:val="2"/>
        </w:rPr>
        <w:t xml:space="preserve">выдан </w:t>
      </w:r>
      <w:r w:rsidR="00AE25CC">
        <w:rPr>
          <w:rFonts w:ascii="Times New Roman" w:eastAsia="Times New Roman" w:hAnsi="Times New Roman"/>
          <w:color w:val="000000"/>
          <w:kern w:val="2"/>
        </w:rPr>
        <w:t>Коломенским УВД Московской обл.</w:t>
      </w:r>
      <w:r w:rsidR="00E20F08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 w:rsidR="00AE25CC">
        <w:rPr>
          <w:rFonts w:ascii="Times New Roman" w:eastAsia="Times New Roman" w:hAnsi="Times New Roman"/>
          <w:color w:val="000000"/>
          <w:kern w:val="2"/>
        </w:rPr>
        <w:t>15.02.2003</w:t>
      </w:r>
      <w:r w:rsidR="00E20F08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 w:rsidR="00AE25CC">
        <w:rPr>
          <w:rFonts w:ascii="Times New Roman" w:eastAsia="Times New Roman" w:hAnsi="Times New Roman"/>
          <w:color w:val="000000"/>
          <w:kern w:val="2"/>
        </w:rPr>
        <w:t>503-034</w:t>
      </w:r>
      <w:bookmarkEnd w:id="1"/>
      <w:r w:rsidR="0043730C" w:rsidRPr="006A6E86">
        <w:rPr>
          <w:rFonts w:ascii="Times New Roman" w:eastAsia="Times New Roman" w:hAnsi="Times New Roman"/>
          <w:color w:val="000000"/>
          <w:kern w:val="2"/>
        </w:rPr>
        <w:t>)</w:t>
      </w:r>
      <w:bookmarkEnd w:id="0"/>
      <w:r w:rsidR="00516AC9" w:rsidRPr="006A6E86">
        <w:rPr>
          <w:rFonts w:ascii="Times New Roman" w:eastAsia="Times New Roman" w:hAnsi="Times New Roman"/>
          <w:color w:val="000000"/>
        </w:rPr>
        <w:t xml:space="preserve">, в лице </w:t>
      </w:r>
      <w:r w:rsidR="00AF3E22" w:rsidRPr="006A6E86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AF3E22" w:rsidRPr="006A6E86">
        <w:rPr>
          <w:rFonts w:ascii="Times New Roman" w:eastAsia="Times New Roman" w:hAnsi="Times New Roman"/>
          <w:color w:val="000000"/>
        </w:rPr>
        <w:t xml:space="preserve"> </w:t>
      </w:r>
      <w:r w:rsidR="00AF3E22" w:rsidRPr="006A6E86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AF3E22" w:rsidRPr="006A6E86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</w:t>
      </w:r>
      <w:proofErr w:type="spellStart"/>
      <w:r w:rsidR="00AF3E22" w:rsidRPr="006A6E86">
        <w:rPr>
          <w:rFonts w:ascii="Times New Roman" w:eastAsia="Times New Roman" w:hAnsi="Times New Roman"/>
        </w:rPr>
        <w:t>Старожиловском</w:t>
      </w:r>
      <w:proofErr w:type="spellEnd"/>
      <w:r w:rsidR="00AF3E22" w:rsidRPr="006A6E86">
        <w:rPr>
          <w:rFonts w:ascii="Times New Roman" w:eastAsia="Times New Roman" w:hAnsi="Times New Roman"/>
        </w:rPr>
        <w:t xml:space="preserve"> районе, дата выдачи 19.01.2011, код подразделения 620-021, </w:t>
      </w:r>
      <w:r w:rsidR="00AF3E22" w:rsidRPr="006A6E86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AF3E22" w:rsidRPr="006A6E86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bookmarkStart w:id="2" w:name="_Hlk93401717"/>
      <w:bookmarkStart w:id="3" w:name="_Hlk95300048"/>
      <w:r w:rsidR="005D0509" w:rsidRPr="006A6E86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AF3E22" w:rsidRPr="006A6E86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bookmarkStart w:id="4" w:name="_Hlk118899595"/>
      <w:bookmarkEnd w:id="2"/>
      <w:bookmarkEnd w:id="3"/>
      <w:r w:rsidR="00AE25CC" w:rsidRPr="00AE25CC">
        <w:rPr>
          <w:rFonts w:ascii="Times New Roman" w:eastAsia="Times New Roman" w:hAnsi="Times New Roman"/>
          <w:color w:val="000000"/>
          <w:kern w:val="2"/>
        </w:rPr>
        <w:t>Московской области 22 декабря 2021 года Дело №А41-34311/21</w:t>
      </w:r>
      <w:bookmarkEnd w:id="4"/>
      <w:r w:rsidR="00AF3E22" w:rsidRPr="006A6E86">
        <w:rPr>
          <w:rFonts w:ascii="Times New Roman" w:eastAsia="Times New Roman" w:hAnsi="Times New Roman"/>
          <w:color w:val="000000"/>
          <w:kern w:val="2"/>
        </w:rPr>
        <w:t>, именуемая в дальнейшем Продавец</w:t>
      </w:r>
      <w:r w:rsidR="00516AC9" w:rsidRPr="006A6E86">
        <w:rPr>
          <w:rFonts w:ascii="Times New Roman" w:eastAsia="Times New Roman" w:hAnsi="Times New Roman"/>
          <w:color w:val="000000"/>
          <w:kern w:val="2"/>
        </w:rPr>
        <w:t>, и</w:t>
      </w:r>
    </w:p>
    <w:p w14:paraId="4BA534F1" w14:textId="77777777" w:rsidR="00E20F08" w:rsidRDefault="00E20F08" w:rsidP="00EB4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44C4A20A" w14:textId="1E5A3D4E" w:rsidR="002C624E" w:rsidRPr="006A6E86" w:rsidRDefault="00AE25CC" w:rsidP="00EB40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kern w:val="2"/>
        </w:rPr>
      </w:pPr>
      <w:r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18433B" w:rsidRPr="006A6E86">
        <w:rPr>
          <w:rFonts w:ascii="Times New Roman" w:eastAsia="Times New Roman" w:hAnsi="Times New Roman"/>
          <w:bCs/>
          <w:color w:val="000000"/>
          <w:kern w:val="2"/>
        </w:rPr>
        <w:t>именуемый</w:t>
      </w:r>
      <w:r w:rsidR="00516AC9" w:rsidRPr="006A6E86">
        <w:rPr>
          <w:rFonts w:ascii="Times New Roman" w:eastAsia="Times New Roman" w:hAnsi="Times New Roman"/>
          <w:bCs/>
          <w:color w:val="000000"/>
          <w:kern w:val="2"/>
        </w:rPr>
        <w:t xml:space="preserve"> в дальнейшем Покупатель, заключили Договор о нижеследующем</w:t>
      </w:r>
      <w:r w:rsidR="0018433B">
        <w:rPr>
          <w:rFonts w:ascii="Times New Roman" w:eastAsia="Times New Roman" w:hAnsi="Times New Roman"/>
          <w:bCs/>
          <w:color w:val="000000"/>
          <w:kern w:val="2"/>
        </w:rPr>
        <w:t xml:space="preserve">, </w:t>
      </w:r>
      <w:r w:rsidR="00516AC9" w:rsidRPr="006A6E86">
        <w:rPr>
          <w:rFonts w:ascii="Times New Roman" w:eastAsia="Times New Roman" w:hAnsi="Times New Roman"/>
          <w:color w:val="000000"/>
          <w:kern w:val="2"/>
        </w:rPr>
        <w:t xml:space="preserve"> </w:t>
      </w:r>
    </w:p>
    <w:p w14:paraId="46892D1A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79425A0" w14:textId="77777777" w:rsidR="002C624E" w:rsidRPr="006A6E86" w:rsidRDefault="00516AC9" w:rsidP="001724A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6A6E86">
        <w:rPr>
          <w:rFonts w:ascii="Times New Roman" w:hAnsi="Times New Roman"/>
          <w:color w:val="000000"/>
        </w:rPr>
        <w:t>1. Предмет Договора</w:t>
      </w:r>
    </w:p>
    <w:p w14:paraId="2974232C" w14:textId="77777777" w:rsidR="002C624E" w:rsidRPr="006A6E86" w:rsidRDefault="002C624E" w:rsidP="00172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2F10B840" w14:textId="05C26AA6" w:rsidR="00E20F08" w:rsidRPr="00AE25CC" w:rsidRDefault="00E20F08" w:rsidP="00AE25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F6688">
        <w:rPr>
          <w:rFonts w:ascii="Times New Roman" w:hAnsi="Times New Roman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Pr="00FF6688">
        <w:rPr>
          <w:rFonts w:ascii="Times New Roman" w:eastAsia="Times New Roman" w:hAnsi="Times New Roman"/>
          <w:sz w:val="24"/>
          <w:szCs w:val="24"/>
        </w:rPr>
        <w:t>обязуется передать в собственность Покупателю следующее имущество (далее Имущество):</w:t>
      </w:r>
      <w:bookmarkStart w:id="5" w:name="_Hlk103329167"/>
      <w:r w:rsidR="00AE25CC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6" w:name="_Hlk118899606"/>
      <w:bookmarkStart w:id="7" w:name="_GoBack"/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Вид объекта недвижимости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: з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дание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, к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адастровый номер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50:34:0010606:2356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назначение объекта: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 xml:space="preserve"> н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ежилое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, а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дрес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: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ab/>
        <w:t>Московская область, Коломенский район, с.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Сергиевское</w:t>
      </w:r>
      <w:proofErr w:type="spellEnd"/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, ул.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Советская, дом 144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, п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лощадь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33,00 кв. м.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, в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ид права, доля в праве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: с</w:t>
      </w:r>
      <w:r w:rsidR="00AE25CC" w:rsidRPr="00AE25CC">
        <w:rPr>
          <w:rFonts w:ascii="Times New Roman" w:eastAsia="Times New Roman" w:hAnsi="Times New Roman"/>
          <w:b/>
          <w:bCs/>
          <w:sz w:val="24"/>
          <w:szCs w:val="24"/>
        </w:rPr>
        <w:t>обственность</w:t>
      </w:r>
      <w:r w:rsidR="00AE25CC">
        <w:rPr>
          <w:rFonts w:ascii="Times New Roman" w:eastAsia="Times New Roman" w:hAnsi="Times New Roman"/>
          <w:b/>
          <w:bCs/>
          <w:sz w:val="24"/>
          <w:szCs w:val="24"/>
        </w:rPr>
        <w:t>.</w:t>
      </w:r>
      <w:bookmarkEnd w:id="6"/>
      <w:bookmarkEnd w:id="7"/>
    </w:p>
    <w:bookmarkEnd w:id="5"/>
    <w:p w14:paraId="2F79408C" w14:textId="77777777" w:rsidR="00E20F08" w:rsidRPr="00FF6688" w:rsidRDefault="00E20F08" w:rsidP="00E20F08">
      <w:pPr>
        <w:ind w:firstLine="709"/>
        <w:rPr>
          <w:b/>
          <w:bCs/>
          <w:kern w:val="2"/>
        </w:rPr>
      </w:pPr>
    </w:p>
    <w:p w14:paraId="59AE17C5" w14:textId="77777777" w:rsidR="00E20F0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 Стоимость Имущества и Порядок оплаты</w:t>
      </w:r>
    </w:p>
    <w:p w14:paraId="06D2C36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9EE9EF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2.1. Стоимость Имущества составляет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 w:rsidRPr="00FF6688">
        <w:rPr>
          <w:rFonts w:ascii="Times New Roman" w:hAnsi="Times New Roman"/>
          <w:sz w:val="24"/>
          <w:szCs w:val="24"/>
        </w:rPr>
        <w:t>)</w:t>
      </w:r>
      <w:proofErr w:type="gramEnd"/>
      <w:r w:rsidRPr="00FF6688"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sz w:val="24"/>
          <w:szCs w:val="24"/>
        </w:rPr>
        <w:t xml:space="preserve">00 </w:t>
      </w:r>
      <w:r w:rsidRPr="00FF6688">
        <w:rPr>
          <w:rFonts w:ascii="Times New Roman" w:hAnsi="Times New Roman"/>
          <w:sz w:val="24"/>
          <w:szCs w:val="24"/>
        </w:rPr>
        <w:t>коп.</w:t>
      </w:r>
    </w:p>
    <w:p w14:paraId="1181536A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2.2. Покупатель оплачивает стоимость Имущества, установленную п</w:t>
      </w:r>
      <w:r>
        <w:rPr>
          <w:rFonts w:ascii="Times New Roman" w:hAnsi="Times New Roman"/>
          <w:sz w:val="24"/>
          <w:szCs w:val="24"/>
        </w:rPr>
        <w:t>.</w:t>
      </w:r>
      <w:r w:rsidRPr="00FF6688">
        <w:rPr>
          <w:rFonts w:ascii="Times New Roman" w:hAnsi="Times New Roman"/>
          <w:sz w:val="24"/>
          <w:szCs w:val="24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2969B7F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- задаток в размере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) рублей 00 коп. поступили на счет для задатков «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Pr="00FF6688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14:paraId="57C349E2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-   основная сумма в размере</w:t>
      </w:r>
      <w:proofErr w:type="gramStart"/>
      <w:r w:rsidRPr="00FF66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F6688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FF6688">
        <w:rPr>
          <w:rFonts w:ascii="Times New Roman" w:hAnsi="Times New Roman"/>
          <w:sz w:val="24"/>
          <w:szCs w:val="24"/>
        </w:rPr>
        <w:t xml:space="preserve">) рублей должна быть перечислена на основной счет в течение </w:t>
      </w:r>
      <w:r>
        <w:rPr>
          <w:rFonts w:ascii="Times New Roman" w:hAnsi="Times New Roman"/>
          <w:sz w:val="24"/>
          <w:szCs w:val="24"/>
        </w:rPr>
        <w:t>15 (пятнадцать)</w:t>
      </w:r>
      <w:r w:rsidRPr="00FF6688">
        <w:rPr>
          <w:rFonts w:ascii="Times New Roman" w:hAnsi="Times New Roman"/>
          <w:sz w:val="24"/>
          <w:szCs w:val="24"/>
        </w:rPr>
        <w:t xml:space="preserve"> дней с момента заключения договора.</w:t>
      </w:r>
    </w:p>
    <w:p w14:paraId="79F6440E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2.3.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779DCEEF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2.4. Передача имущества осуществляется в течение </w:t>
      </w:r>
      <w:r>
        <w:rPr>
          <w:rFonts w:ascii="Times New Roman" w:hAnsi="Times New Roman"/>
          <w:sz w:val="24"/>
          <w:szCs w:val="24"/>
        </w:rPr>
        <w:t>15 (пятнадцать)</w:t>
      </w:r>
      <w:r w:rsidRPr="00FF6688">
        <w:rPr>
          <w:rFonts w:ascii="Times New Roman" w:hAnsi="Times New Roman"/>
          <w:sz w:val="24"/>
          <w:szCs w:val="24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7C189EC8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2.5. В случае отказа или уклонения победителя от подписания договора купли-продажи имущества в течение 5 (пят</w:t>
      </w:r>
      <w:r>
        <w:rPr>
          <w:rFonts w:ascii="Times New Roman" w:hAnsi="Times New Roman"/>
          <w:sz w:val="24"/>
          <w:szCs w:val="24"/>
        </w:rPr>
        <w:t>ь</w:t>
      </w:r>
      <w:r w:rsidRPr="00FF6688">
        <w:rPr>
          <w:rFonts w:ascii="Times New Roman" w:hAnsi="Times New Roman"/>
          <w:sz w:val="24"/>
          <w:szCs w:val="24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7905784" w14:textId="77777777" w:rsidR="00E20F08" w:rsidRPr="00FF6688" w:rsidRDefault="00E20F08" w:rsidP="00E20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77A3C5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769CA33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1.</w:t>
      </w:r>
      <w:r w:rsidRPr="00FF6688">
        <w:rPr>
          <w:rFonts w:ascii="Times New Roman" w:hAnsi="Times New Roman"/>
          <w:sz w:val="24"/>
          <w:szCs w:val="24"/>
        </w:rPr>
        <w:t xml:space="preserve"> Обязанности сторон</w:t>
      </w:r>
    </w:p>
    <w:p w14:paraId="007EABEC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96225A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3.1. Продавец обязан:</w:t>
      </w:r>
    </w:p>
    <w:p w14:paraId="18B09138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3.1.2. Передать Имущество Покупателю по Акту приема-передачи в течение </w:t>
      </w:r>
      <w:r>
        <w:rPr>
          <w:rFonts w:ascii="Times New Roman" w:hAnsi="Times New Roman"/>
          <w:sz w:val="24"/>
          <w:szCs w:val="24"/>
        </w:rPr>
        <w:t>15</w:t>
      </w:r>
      <w:r w:rsidRPr="00FF668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пятнадцать</w:t>
      </w:r>
      <w:r w:rsidRPr="00FF6688">
        <w:rPr>
          <w:rFonts w:ascii="Times New Roman" w:hAnsi="Times New Roman"/>
          <w:sz w:val="24"/>
          <w:szCs w:val="24"/>
        </w:rPr>
        <w:t>) календарных дней с момента внесения оплаты в полном размере путем подписания сторонами акта приема-передачи в месте нахождения имущества.</w:t>
      </w:r>
    </w:p>
    <w:p w14:paraId="48BFCB00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lastRenderedPageBreak/>
        <w:t>3.1.3. Одновременно с передачей Имущества передать Покупателю все имеющиеся на момент продажи документы.</w:t>
      </w:r>
    </w:p>
    <w:p w14:paraId="00DBA34C" w14:textId="77777777" w:rsidR="00E20F08" w:rsidRPr="00FF6688" w:rsidRDefault="00E20F08" w:rsidP="00E20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143FC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 Покупатель обязан:</w:t>
      </w:r>
    </w:p>
    <w:p w14:paraId="74DF6C5D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3.2.1. Принять Имущество по акту приема-передачи.</w:t>
      </w:r>
    </w:p>
    <w:p w14:paraId="3A4D2487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C7F297B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6736BC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 Прочие условия</w:t>
      </w:r>
    </w:p>
    <w:p w14:paraId="13ABCF73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4219B6" w14:textId="544F2FA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 xml:space="preserve">4.1. Настоящий договор составлен в </w:t>
      </w:r>
      <w:r w:rsidR="00AE25C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(</w:t>
      </w:r>
      <w:r w:rsidR="00AE25CC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>)</w:t>
      </w:r>
      <w:r w:rsidRPr="00FF6688">
        <w:rPr>
          <w:rFonts w:ascii="Times New Roman" w:hAnsi="Times New Roman"/>
          <w:sz w:val="24"/>
          <w:szCs w:val="24"/>
        </w:rPr>
        <w:t xml:space="preserve"> экземплярах, по одному экземпляру для каждой из сторон, </w:t>
      </w:r>
      <w:r>
        <w:rPr>
          <w:rFonts w:ascii="Times New Roman" w:hAnsi="Times New Roman"/>
          <w:sz w:val="24"/>
          <w:szCs w:val="24"/>
        </w:rPr>
        <w:t>один</w:t>
      </w:r>
      <w:r w:rsidRPr="00FF6688">
        <w:rPr>
          <w:rFonts w:ascii="Times New Roman" w:hAnsi="Times New Roman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1FE13808" w14:textId="77777777" w:rsidR="00E20F08" w:rsidRPr="00FF6688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F6688">
        <w:rPr>
          <w:rFonts w:ascii="Times New Roman" w:hAnsi="Times New Roman"/>
          <w:sz w:val="24"/>
          <w:szCs w:val="24"/>
        </w:rPr>
        <w:t>4.2.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1E2F4760" w14:textId="77777777" w:rsidR="00E20F08" w:rsidRPr="00FE7E9C" w:rsidRDefault="00E20F08" w:rsidP="00E20F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D1F7C2" w14:textId="77777777" w:rsidR="00E20F08" w:rsidRPr="00FE7E9C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7E9C">
        <w:rPr>
          <w:rFonts w:ascii="Times New Roman" w:hAnsi="Times New Roman"/>
          <w:sz w:val="24"/>
          <w:szCs w:val="24"/>
        </w:rPr>
        <w:t>5. Подписи сторон:</w:t>
      </w:r>
    </w:p>
    <w:p w14:paraId="101A84B4" w14:textId="77777777" w:rsidR="00E20F08" w:rsidRPr="00FE7E9C" w:rsidRDefault="00E20F08" w:rsidP="00E20F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E20F08" w:rsidRPr="00FE7E9C" w14:paraId="2A7662C6" w14:textId="77777777" w:rsidTr="001B49C5">
        <w:trPr>
          <w:trHeight w:val="4417"/>
        </w:trPr>
        <w:tc>
          <w:tcPr>
            <w:tcW w:w="4978" w:type="dxa"/>
            <w:shd w:val="clear" w:color="auto" w:fill="auto"/>
          </w:tcPr>
          <w:p w14:paraId="64619BD8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0FA49EFD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39740A81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33C3D25A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14754C">
              <w:rPr>
                <w:b/>
              </w:rPr>
              <w:t xml:space="preserve"> </w:t>
            </w:r>
          </w:p>
          <w:p w14:paraId="7A699837" w14:textId="77777777" w:rsidR="00E20F08" w:rsidRPr="0014754C" w:rsidRDefault="00E20F08" w:rsidP="001B49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подразделения: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</w:t>
            </w:r>
          </w:p>
          <w:p w14:paraId="400167CC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0F7D3A8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0E7F7FA5" w14:textId="77777777" w:rsidR="00E20F08" w:rsidRDefault="00E20F08" w:rsidP="001B4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4C50857A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</w:pPr>
          </w:p>
          <w:p w14:paraId="481D7D6D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40" w:type="dxa"/>
          </w:tcPr>
          <w:p w14:paraId="2E618BDA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6F3EE815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5B5A6F2E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376813CC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ИНН: </w:t>
            </w:r>
            <w:r w:rsidRPr="0014754C">
              <w:rPr>
                <w:rFonts w:ascii="Times New Roman" w:eastAsia="Times New Roman" w:hAnsi="Times New Roman"/>
                <w:b/>
                <w:color w:val="000000"/>
                <w:kern w:val="2"/>
                <w:sz w:val="24"/>
                <w:szCs w:val="24"/>
              </w:rPr>
              <w:t>622101175507</w:t>
            </w:r>
          </w:p>
          <w:p w14:paraId="70F2D64C" w14:textId="54385F33" w:rsidR="00E20F08" w:rsidRDefault="00E20F08" w:rsidP="001B49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AE25CC" w:rsidRPr="00AE25C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Московской области 22 декабря 2021 года Дело №А41-34311/21</w:t>
            </w:r>
          </w:p>
          <w:p w14:paraId="11A91287" w14:textId="77777777" w:rsidR="00AE25CC" w:rsidRDefault="00AE25CC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F142170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32539B08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4C6F5779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67BA76E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0D30512" w14:textId="77777777" w:rsidR="00E20F08" w:rsidRPr="0014754C" w:rsidRDefault="00E20F08" w:rsidP="001B49C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75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6C7F7BA6" w14:textId="1AB81A9A" w:rsidR="002C624E" w:rsidRDefault="002C624E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3E1432A" w14:textId="13DA6519" w:rsidR="00E20F08" w:rsidRDefault="00E20F08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C652475" w14:textId="77777777" w:rsidR="00E20F08" w:rsidRDefault="00E20F08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B7C9FFB" w14:textId="471224F8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E210E32" w14:textId="752A4E4E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30B04BD" w14:textId="08C1B0FD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9AF83CC" w14:textId="2D5FF131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4B4B499" w14:textId="33813C95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FFDE249" w14:textId="49DF19A2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EE7334C" w14:textId="56A79D1C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7432558" w14:textId="65FC8991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4366F65" w14:textId="575C48DC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A641197" w14:textId="3C039663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0AD2735" w14:textId="1E388735" w:rsid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9A7BEA3" w14:textId="334970DF" w:rsidR="00AE25CC" w:rsidRDefault="00AE25CC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237BE604" w14:textId="6333FA79" w:rsidR="00AE25CC" w:rsidRDefault="00AE25CC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5C1CD7AF" w14:textId="77777777" w:rsidR="00AE25CC" w:rsidRDefault="00AE25CC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731C3362" w14:textId="1BEC3E86" w:rsidR="008C3ACB" w:rsidRPr="008C3ACB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12A42BB5" w14:textId="0601FB5B" w:rsidR="008C3ACB" w:rsidRPr="008C3ACB" w:rsidRDefault="008C3ACB" w:rsidP="008C3ACB">
      <w:pPr>
        <w:spacing w:after="0" w:line="240" w:lineRule="auto"/>
        <w:jc w:val="center"/>
      </w:pPr>
      <w:r w:rsidRPr="008C3ACB">
        <w:rPr>
          <w:rFonts w:ascii="Times New Roman" w:hAnsi="Times New Roman"/>
          <w:color w:val="000000"/>
        </w:rPr>
        <w:lastRenderedPageBreak/>
        <w:t>Акт Приема-Передачи</w:t>
      </w:r>
    </w:p>
    <w:p w14:paraId="3F2D7FCB" w14:textId="77777777" w:rsidR="008C3ACB" w:rsidRPr="008C3ACB" w:rsidRDefault="008C3ACB" w:rsidP="008C3ACB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p w14:paraId="4F8C5BB2" w14:textId="38B3C89E" w:rsidR="008C3ACB" w:rsidRPr="008C3ACB" w:rsidRDefault="008C3ACB" w:rsidP="008C3ACB">
      <w:pPr>
        <w:spacing w:after="0" w:line="240" w:lineRule="auto"/>
        <w:jc w:val="both"/>
      </w:pPr>
      <w:r w:rsidRPr="008C3ACB">
        <w:rPr>
          <w:rFonts w:ascii="Times New Roman" w:hAnsi="Times New Roman"/>
          <w:color w:val="000000"/>
        </w:rPr>
        <w:t xml:space="preserve">г. </w:t>
      </w:r>
      <w:r w:rsidR="00AE25CC">
        <w:rPr>
          <w:rFonts w:ascii="Times New Roman" w:hAnsi="Times New Roman"/>
          <w:color w:val="000000"/>
        </w:rPr>
        <w:t>Коломна</w:t>
      </w:r>
      <w:r w:rsidRPr="008C3ACB">
        <w:rPr>
          <w:rFonts w:ascii="Times New Roman" w:hAnsi="Times New Roman"/>
          <w:color w:val="000000"/>
        </w:rPr>
        <w:t xml:space="preserve">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</w:t>
      </w:r>
      <w:r w:rsidRPr="008C3ACB">
        <w:rPr>
          <w:rFonts w:ascii="Times New Roman" w:hAnsi="Times New Roman"/>
          <w:color w:val="000000"/>
        </w:rPr>
        <w:tab/>
        <w:t xml:space="preserve">                                           </w:t>
      </w:r>
      <w:r w:rsidR="00AE25CC">
        <w:rPr>
          <w:rFonts w:ascii="Times New Roman" w:hAnsi="Times New Roman"/>
          <w:color w:val="000000"/>
        </w:rPr>
        <w:t xml:space="preserve">  </w:t>
      </w:r>
      <w:proofErr w:type="gramStart"/>
      <w:r w:rsidRPr="008C3ACB">
        <w:rPr>
          <w:rFonts w:ascii="Times New Roman" w:hAnsi="Times New Roman"/>
          <w:color w:val="000000"/>
        </w:rPr>
        <w:t xml:space="preserve">   «</w:t>
      </w:r>
      <w:proofErr w:type="gramEnd"/>
      <w:r>
        <w:rPr>
          <w:rFonts w:ascii="Times New Roman" w:hAnsi="Times New Roman"/>
          <w:color w:val="000000"/>
        </w:rPr>
        <w:t xml:space="preserve"> </w:t>
      </w:r>
      <w:r w:rsidRPr="008C3ACB">
        <w:rPr>
          <w:rFonts w:ascii="Times New Roman" w:hAnsi="Times New Roman"/>
          <w:color w:val="000000"/>
        </w:rPr>
        <w:t xml:space="preserve">» </w:t>
      </w:r>
      <w:r>
        <w:rPr>
          <w:rFonts w:ascii="Times New Roman" w:hAnsi="Times New Roman"/>
          <w:color w:val="000000"/>
        </w:rPr>
        <w:t xml:space="preserve">                  </w:t>
      </w:r>
      <w:r w:rsidRPr="008C3ACB">
        <w:rPr>
          <w:rFonts w:ascii="Times New Roman" w:hAnsi="Times New Roman"/>
          <w:color w:val="000000"/>
        </w:rPr>
        <w:t>202</w:t>
      </w:r>
      <w:r>
        <w:rPr>
          <w:rFonts w:ascii="Times New Roman" w:hAnsi="Times New Roman"/>
          <w:color w:val="000000"/>
        </w:rPr>
        <w:t>2</w:t>
      </w:r>
      <w:r w:rsidRPr="008C3ACB">
        <w:rPr>
          <w:rFonts w:ascii="Times New Roman" w:hAnsi="Times New Roman"/>
          <w:color w:val="000000"/>
        </w:rPr>
        <w:t xml:space="preserve"> г.               </w:t>
      </w:r>
    </w:p>
    <w:p w14:paraId="56A6AA68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859B6FB" w14:textId="30392AD2" w:rsidR="008C3ACB" w:rsidRDefault="00904A3E" w:rsidP="00AE25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kern w:val="2"/>
        </w:rPr>
        <w:t xml:space="preserve">Я, </w:t>
      </w:r>
      <w:r w:rsidR="00AE25CC">
        <w:rPr>
          <w:rFonts w:ascii="Times New Roman" w:eastAsia="Times New Roman" w:hAnsi="Times New Roman"/>
          <w:b/>
          <w:color w:val="000000"/>
          <w:kern w:val="2"/>
        </w:rPr>
        <w:t xml:space="preserve"> ___ </w:t>
      </w:r>
      <w:r w:rsidR="008C3ACB" w:rsidRPr="008C3ACB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8C3ACB" w:rsidRPr="008C3ACB">
        <w:rPr>
          <w:rFonts w:ascii="Times New Roman" w:hAnsi="Times New Roman"/>
        </w:rPr>
        <w:t xml:space="preserve">продажи </w:t>
      </w:r>
      <w:r w:rsidR="00E20F08">
        <w:rPr>
          <w:rFonts w:ascii="Times New Roman" w:hAnsi="Times New Roman"/>
        </w:rPr>
        <w:t xml:space="preserve"> </w:t>
      </w:r>
      <w:r w:rsidR="008C3ACB" w:rsidRPr="008C3ACB">
        <w:rPr>
          <w:rFonts w:ascii="Times New Roman" w:hAnsi="Times New Roman"/>
        </w:rPr>
        <w:t xml:space="preserve">от </w:t>
      </w:r>
      <w:r w:rsidR="00E20F08">
        <w:rPr>
          <w:rFonts w:ascii="Times New Roman" w:hAnsi="Times New Roman"/>
        </w:rPr>
        <w:t xml:space="preserve">« </w:t>
      </w:r>
      <w:r w:rsidR="008C3ACB" w:rsidRPr="008C3ACB">
        <w:rPr>
          <w:rFonts w:ascii="Times New Roman" w:hAnsi="Times New Roman"/>
        </w:rPr>
        <w:t xml:space="preserve">» </w:t>
      </w:r>
      <w:r w:rsidR="00E20F08">
        <w:rPr>
          <w:rFonts w:ascii="Times New Roman" w:hAnsi="Times New Roman"/>
        </w:rPr>
        <w:t xml:space="preserve"> </w:t>
      </w:r>
      <w:r w:rsidR="008C3ACB" w:rsidRPr="008C3ACB">
        <w:rPr>
          <w:rFonts w:ascii="Times New Roman" w:hAnsi="Times New Roman"/>
        </w:rPr>
        <w:t>2021 г.</w:t>
      </w:r>
      <w:r w:rsidR="008C3ACB" w:rsidRPr="008C3ACB">
        <w:rPr>
          <w:rFonts w:ascii="Times New Roman" w:hAnsi="Times New Roman"/>
          <w:color w:val="000000"/>
        </w:rPr>
        <w:t xml:space="preserve"> </w:t>
      </w:r>
      <w:r w:rsidR="00AE25CC">
        <w:rPr>
          <w:rFonts w:ascii="Times New Roman" w:hAnsi="Times New Roman"/>
          <w:color w:val="000000"/>
        </w:rPr>
        <w:t xml:space="preserve">объект недвижимости </w:t>
      </w:r>
      <w:r w:rsidR="008C3ACB" w:rsidRPr="008C3ACB">
        <w:rPr>
          <w:rFonts w:ascii="Times New Roman" w:hAnsi="Times New Roman"/>
          <w:color w:val="000000"/>
        </w:rPr>
        <w:t>и документы получил:</w:t>
      </w:r>
      <w:bookmarkStart w:id="8" w:name="_Hlk54876961"/>
      <w:bookmarkEnd w:id="8"/>
      <w:r w:rsidR="00AE25CC">
        <w:rPr>
          <w:rFonts w:ascii="Times New Roman" w:eastAsia="Times New Roman" w:hAnsi="Times New Roman"/>
          <w:b/>
          <w:color w:val="000000"/>
          <w:kern w:val="2"/>
        </w:rPr>
        <w:t xml:space="preserve"> </w:t>
      </w:r>
      <w:r w:rsidR="00AE25CC" w:rsidRPr="00AE25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Вид объекта недвижимости: здание, кадастровый номер: 50:34:0010606:2356,</w:t>
      </w:r>
      <w:r w:rsidR="00AE25CC">
        <w:rPr>
          <w:rFonts w:ascii="Times New Roman" w:eastAsia="Times New Roman" w:hAnsi="Times New Roman"/>
          <w:b/>
          <w:bCs/>
          <w:kern w:val="2"/>
          <w:sz w:val="24"/>
          <w:szCs w:val="24"/>
        </w:rPr>
        <w:t xml:space="preserve"> </w:t>
      </w:r>
      <w:r w:rsidR="00AE25CC" w:rsidRPr="00AE25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назначение объекта: нежилое, адрес:</w:t>
      </w:r>
      <w:r w:rsidR="00AE25CC" w:rsidRPr="00AE25CC">
        <w:rPr>
          <w:rFonts w:ascii="Times New Roman" w:eastAsia="Times New Roman" w:hAnsi="Times New Roman"/>
          <w:b/>
          <w:bCs/>
          <w:kern w:val="2"/>
          <w:sz w:val="24"/>
          <w:szCs w:val="24"/>
        </w:rPr>
        <w:tab/>
        <w:t xml:space="preserve">Московская область, Коломенский район, с. </w:t>
      </w:r>
      <w:proofErr w:type="spellStart"/>
      <w:r w:rsidR="00AE25CC" w:rsidRPr="00AE25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Сергиевское</w:t>
      </w:r>
      <w:proofErr w:type="spellEnd"/>
      <w:r w:rsidR="00AE25CC" w:rsidRPr="00AE25CC">
        <w:rPr>
          <w:rFonts w:ascii="Times New Roman" w:eastAsia="Times New Roman" w:hAnsi="Times New Roman"/>
          <w:b/>
          <w:bCs/>
          <w:kern w:val="2"/>
          <w:sz w:val="24"/>
          <w:szCs w:val="24"/>
        </w:rPr>
        <w:t>, ул. Советская, дом 144, площадь: 33,00 кв. м., вид права, доля в праве: собственность.</w:t>
      </w:r>
    </w:p>
    <w:p w14:paraId="669B8A89" w14:textId="77777777" w:rsidR="00AE25CC" w:rsidRPr="00AE25CC" w:rsidRDefault="00AE25CC" w:rsidP="00AE25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54CDBB9C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73A3363F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7650246" w14:textId="5C8E90AF" w:rsidR="008C3ACB" w:rsidRPr="008C3ACB" w:rsidRDefault="008C3ACB" w:rsidP="008C3ACB">
      <w:pPr>
        <w:tabs>
          <w:tab w:val="left" w:pos="6840"/>
        </w:tabs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Покупатель____________________                             </w:t>
      </w:r>
      <w:r w:rsidRPr="008C3ACB">
        <w:rPr>
          <w:rFonts w:ascii="Times New Roman" w:hAnsi="Times New Roman"/>
          <w:b/>
          <w:bCs/>
          <w:color w:val="000000"/>
        </w:rPr>
        <w:t xml:space="preserve">           </w:t>
      </w:r>
    </w:p>
    <w:p w14:paraId="59152D24" w14:textId="1E911E1F" w:rsidR="008C3ACB" w:rsidRPr="008C3ACB" w:rsidRDefault="008C3ACB" w:rsidP="008C3ACB">
      <w:pPr>
        <w:spacing w:after="0" w:line="240" w:lineRule="auto"/>
        <w:ind w:firstLine="709"/>
        <w:jc w:val="both"/>
        <w:rPr>
          <w:sz w:val="18"/>
          <w:szCs w:val="18"/>
        </w:rPr>
      </w:pPr>
      <w:r w:rsidRPr="008C3ACB">
        <w:rPr>
          <w:rFonts w:ascii="Times New Roman" w:hAnsi="Times New Roman"/>
          <w:color w:val="000000"/>
        </w:rPr>
        <w:t xml:space="preserve">                                  (</w:t>
      </w:r>
      <w:proofErr w:type="gramStart"/>
      <w:r w:rsidRPr="008C3ACB">
        <w:rPr>
          <w:rFonts w:ascii="Times New Roman" w:hAnsi="Times New Roman"/>
          <w:color w:val="000000"/>
        </w:rPr>
        <w:t xml:space="preserve">подпись)   </w:t>
      </w:r>
      <w:proofErr w:type="gramEnd"/>
      <w:r w:rsidRPr="008C3ACB">
        <w:rPr>
          <w:rFonts w:ascii="Times New Roman" w:hAnsi="Times New Roman"/>
          <w:color w:val="000000"/>
        </w:rPr>
        <w:t xml:space="preserve">                                                                          </w:t>
      </w:r>
      <w:r w:rsidRPr="008C3ACB">
        <w:rPr>
          <w:rFonts w:ascii="Times New Roman" w:hAnsi="Times New Roman"/>
          <w:color w:val="000000"/>
          <w:sz w:val="18"/>
          <w:szCs w:val="18"/>
        </w:rPr>
        <w:t>(ФИО)</w:t>
      </w:r>
    </w:p>
    <w:p w14:paraId="1C71A5A2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BD80560" w14:textId="0660FE82" w:rsidR="008C3ACB" w:rsidRPr="008C3ACB" w:rsidRDefault="008C3ACB" w:rsidP="008C3ACB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</w:rPr>
      </w:pPr>
      <w:r w:rsidRPr="008C3ACB">
        <w:rPr>
          <w:rFonts w:ascii="Times New Roman" w:hAnsi="Times New Roman"/>
          <w:color w:val="000000"/>
        </w:rPr>
        <w:t xml:space="preserve">Я, </w:t>
      </w:r>
      <w:r w:rsidRPr="008C3ACB">
        <w:rPr>
          <w:rFonts w:ascii="Times New Roman" w:hAnsi="Times New Roman"/>
          <w:b/>
          <w:color w:val="000000"/>
        </w:rPr>
        <w:t>финансовый управляющий Ефименко Дмитрий Николаевич</w:t>
      </w:r>
      <w:r w:rsidRPr="008C3ACB">
        <w:rPr>
          <w:rFonts w:ascii="Times New Roman" w:hAnsi="Times New Roman"/>
          <w:bCs/>
          <w:color w:val="000000"/>
        </w:rPr>
        <w:t xml:space="preserve"> (паспорт: серия 61 10 № 645756, выдан ТП УФМС России по Рязанской области в </w:t>
      </w:r>
      <w:proofErr w:type="spellStart"/>
      <w:r w:rsidRPr="008C3ACB">
        <w:rPr>
          <w:rFonts w:ascii="Times New Roman" w:hAnsi="Times New Roman"/>
          <w:bCs/>
          <w:color w:val="000000"/>
        </w:rPr>
        <w:t>Старожиловском</w:t>
      </w:r>
      <w:proofErr w:type="spellEnd"/>
      <w:r w:rsidRPr="008C3ACB">
        <w:rPr>
          <w:rFonts w:ascii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решения Арбитражный суд </w:t>
      </w:r>
      <w:r w:rsidR="00AE25CC" w:rsidRPr="00AE25CC">
        <w:rPr>
          <w:rFonts w:ascii="Times New Roman" w:hAnsi="Times New Roman"/>
          <w:bCs/>
          <w:color w:val="000000"/>
        </w:rPr>
        <w:t>Московской области 22 декабря 2021 года Дело №А41-34311/21</w:t>
      </w:r>
      <w:r w:rsidR="00AE25CC" w:rsidRPr="00AE25CC">
        <w:rPr>
          <w:rFonts w:ascii="Times New Roman" w:hAnsi="Times New Roman"/>
          <w:bCs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 xml:space="preserve">(резолютивная часть) указанную в п. </w:t>
      </w:r>
      <w:r>
        <w:rPr>
          <w:rFonts w:ascii="Times New Roman" w:hAnsi="Times New Roman"/>
          <w:bCs/>
          <w:color w:val="000000"/>
        </w:rPr>
        <w:t>2</w:t>
      </w:r>
      <w:r w:rsidRPr="008C3ACB">
        <w:rPr>
          <w:rFonts w:ascii="Times New Roman" w:hAnsi="Times New Roman"/>
          <w:bCs/>
          <w:color w:val="000000"/>
        </w:rPr>
        <w:t xml:space="preserve">.1 Договора купли – продажи от </w:t>
      </w:r>
      <w:r>
        <w:rPr>
          <w:rFonts w:ascii="Times New Roman" w:hAnsi="Times New Roman"/>
          <w:bCs/>
          <w:color w:val="000000"/>
        </w:rPr>
        <w:t>«</w:t>
      </w:r>
      <w:r w:rsidR="00E20F08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» </w:t>
      </w:r>
      <w:r w:rsidR="00E20F08">
        <w:rPr>
          <w:rFonts w:ascii="Times New Roman" w:hAnsi="Times New Roman"/>
          <w:bCs/>
          <w:color w:val="000000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 xml:space="preserve">сумму в размере </w:t>
      </w:r>
      <w:r w:rsidR="00E20F08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</w:t>
      </w:r>
      <w:r w:rsidRPr="006A6E86">
        <w:rPr>
          <w:rFonts w:ascii="Times New Roman" w:eastAsia="Times New Roman" w:hAnsi="Times New Roman"/>
          <w:color w:val="000000" w:themeColor="text1"/>
        </w:rPr>
        <w:t>(</w:t>
      </w:r>
      <w:r w:rsidR="00E20F08">
        <w:rPr>
          <w:rFonts w:ascii="Times New Roman" w:eastAsia="Times New Roman" w:hAnsi="Times New Roman"/>
          <w:color w:val="000000" w:themeColor="text1"/>
        </w:rPr>
        <w:t xml:space="preserve"> </w:t>
      </w:r>
      <w:r w:rsidRPr="008C3ACB">
        <w:rPr>
          <w:rFonts w:ascii="Times New Roman" w:hAnsi="Times New Roman"/>
          <w:bCs/>
          <w:color w:val="000000"/>
        </w:rPr>
        <w:t>) рублей получил полностью.</w:t>
      </w:r>
    </w:p>
    <w:p w14:paraId="3953204C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8C3ACB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50AD714" w14:textId="77777777" w:rsidR="008C3ACB" w:rsidRPr="008C3ACB" w:rsidRDefault="008C3ACB" w:rsidP="008C3A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BEA0171" w14:textId="61C0BDB8" w:rsidR="008C3ACB" w:rsidRPr="008C3ACB" w:rsidRDefault="008C3ACB" w:rsidP="008C3ACB">
      <w:pPr>
        <w:spacing w:after="0" w:line="240" w:lineRule="auto"/>
        <w:ind w:firstLine="708"/>
        <w:jc w:val="both"/>
      </w:pPr>
      <w:r w:rsidRPr="008C3ACB">
        <w:rPr>
          <w:rFonts w:ascii="Times New Roman" w:hAnsi="Times New Roman"/>
          <w:color w:val="000000"/>
        </w:rPr>
        <w:t xml:space="preserve">Продавец____________________________                    </w:t>
      </w:r>
      <w:r>
        <w:rPr>
          <w:rFonts w:ascii="Times New Roman" w:hAnsi="Times New Roman"/>
          <w:color w:val="000000"/>
        </w:rPr>
        <w:t xml:space="preserve">        </w:t>
      </w:r>
      <w:r w:rsidRPr="008C3ACB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6B462A75" w14:textId="46C822AD" w:rsidR="008C3ACB" w:rsidRDefault="008C3ACB" w:rsidP="008C3ACB">
      <w:pPr>
        <w:spacing w:after="0" w:line="240" w:lineRule="auto"/>
        <w:ind w:firstLine="709"/>
        <w:jc w:val="both"/>
      </w:pPr>
      <w:r w:rsidRPr="008C3ACB">
        <w:rPr>
          <w:rFonts w:ascii="Times New Roman" w:hAnsi="Times New Roman"/>
          <w:color w:val="000000"/>
        </w:rPr>
        <w:t xml:space="preserve">                                        (</w:t>
      </w:r>
      <w:proofErr w:type="gramStart"/>
      <w:r w:rsidRPr="008C3ACB">
        <w:rPr>
          <w:rFonts w:ascii="Times New Roman" w:hAnsi="Times New Roman"/>
          <w:color w:val="000000"/>
        </w:rPr>
        <w:t xml:space="preserve">подпись)   </w:t>
      </w:r>
      <w:proofErr w:type="gramEnd"/>
      <w:r w:rsidRPr="008C3ACB">
        <w:rPr>
          <w:rFonts w:ascii="Times New Roman" w:hAnsi="Times New Roman"/>
          <w:color w:val="000000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</w:rPr>
        <w:t>(ФИО)</w:t>
      </w:r>
    </w:p>
    <w:p w14:paraId="51276156" w14:textId="77777777" w:rsidR="008C3ACB" w:rsidRPr="006A6E86" w:rsidRDefault="008C3ACB" w:rsidP="001724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8C3ACB" w:rsidRPr="006A6E86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624E"/>
    <w:rsid w:val="0004225C"/>
    <w:rsid w:val="00044A10"/>
    <w:rsid w:val="00074CF5"/>
    <w:rsid w:val="00096345"/>
    <w:rsid w:val="000A5646"/>
    <w:rsid w:val="001724A5"/>
    <w:rsid w:val="0018433B"/>
    <w:rsid w:val="001D465B"/>
    <w:rsid w:val="002C624E"/>
    <w:rsid w:val="002E51E9"/>
    <w:rsid w:val="00316553"/>
    <w:rsid w:val="00321359"/>
    <w:rsid w:val="0043730C"/>
    <w:rsid w:val="00454A70"/>
    <w:rsid w:val="004A37B6"/>
    <w:rsid w:val="004A4B9F"/>
    <w:rsid w:val="00516AC9"/>
    <w:rsid w:val="005208CA"/>
    <w:rsid w:val="005B1461"/>
    <w:rsid w:val="005D0509"/>
    <w:rsid w:val="005E613E"/>
    <w:rsid w:val="006945C4"/>
    <w:rsid w:val="00697698"/>
    <w:rsid w:val="006A6E86"/>
    <w:rsid w:val="006E51DD"/>
    <w:rsid w:val="008A28D6"/>
    <w:rsid w:val="008C3ACB"/>
    <w:rsid w:val="00904A3E"/>
    <w:rsid w:val="00945403"/>
    <w:rsid w:val="009A1620"/>
    <w:rsid w:val="00A7514B"/>
    <w:rsid w:val="00AE25CC"/>
    <w:rsid w:val="00AF3E22"/>
    <w:rsid w:val="00B468EB"/>
    <w:rsid w:val="00B73DB0"/>
    <w:rsid w:val="00C61C0F"/>
    <w:rsid w:val="00C83298"/>
    <w:rsid w:val="00D65FBF"/>
    <w:rsid w:val="00E20F08"/>
    <w:rsid w:val="00E62F4E"/>
    <w:rsid w:val="00EB404A"/>
    <w:rsid w:val="00EF3FB7"/>
    <w:rsid w:val="00F27A87"/>
    <w:rsid w:val="00F31DD6"/>
    <w:rsid w:val="00F7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DE7F"/>
  <w15:docId w15:val="{C725856B-EADD-447F-8A3A-1C3D052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F0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2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96463-0163-478E-8C97-D584D702C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94</cp:revision>
  <cp:lastPrinted>2022-04-26T11:42:00Z</cp:lastPrinted>
  <dcterms:created xsi:type="dcterms:W3CDTF">2018-12-13T16:37:00Z</dcterms:created>
  <dcterms:modified xsi:type="dcterms:W3CDTF">2022-11-09T12:20:00Z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