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6269–ОАОФ/2/4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6269-ОАОФ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"Центр Девелопмент";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Право требования с ООО ГармонияСтрой, ИНН1657230443, задолженности в сумме 10038,06 руб.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7 679.12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А32-42218/2018.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"Центр Девелопмент".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октября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«01» ноября 2022г. 09:00:00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«01» ноября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(Денисенко Дмитрий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Денисенко Дмитрий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