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6311–ОАОФ/1/1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Сапронова Назия Ахмедовна;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назначение объекта недвижимости: земли сельскохозяйственного назначения, адрес: Воронежская область, р-н Кантемировский, в границах бывшего ТОО "Искра", площадь: 11051032 +/- 17038, вид права, доля в праве: 25/3086, кадастровый номер: 36:12:0000000:438..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1 227 000.00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А54-5834/2021.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Сапронова Назия Ахмедовна.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Николаевич Ефименко Дмитрий.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«27» сентября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октября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