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6299–ОАОФ/2/1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«31» октября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6299-ОАОФ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Швецов Юрий Сергеевич;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Наименование объекта: земельный участок, назначение объекта: для ведения сельскохозяйственного производства, площадь объекта: 6447750 +/- 22218, адрес (местоположение) объекта: край Ставропольский, р-н Новоалександровский, вид права, доля в праве:	общая долевая собственность, доля в праве 100/59960, кадастровый номер: 26:04:000000:440..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1 425 000.00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А63-1030/2022.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Ставропольского края.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Швецов Юрий Сергеевич.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«26» сентября 2022г. 00:00:00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«28» октября 2022г. 23:59:00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«31» октября 2022г. 11:00:00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«31» октября 2022г. 13:00:00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