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Бетоносмеситель СБ92В2ШКАМАЗ5511, № шасси (рамы) XTC551110S1082074, отсутствует двигатель, отсутствует коробка передач, отсутствует радиатор (разукомплектован), 1995 г.в., Гос. и рег. знак А 976 ВХ 42, VIN XTC551110S1082074.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120 225.38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26.10.2022 12:00:00 ⇆ 29.10.2022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октября 2022 года, время:  11:16:46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октября 2022 года, время:  11:16:46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