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6299–ОАОФ/1/1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Швецов Юрий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ведения сельскохозяйственного производства, площадь объекта: 6447750 +/- 22218, адрес (местоположение) объекта: край Ставропольский, р-н Новоалександровский, вид права, доля в праве:	общая долевая собственность, доля в праве 100/59960, кадастровый номер: 26:04:000000:440..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А63-1030/2022.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Швецов Юрий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октября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