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6281–ОАОФ/1/1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Аракелян Лилит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Движимое имущество: автомобиль LADA, 219010 LADA GRANTA, 2020 г.в., VIN: XTA219010L0684445. Автомобиль находится в залоге у Банка ВТБ (ПАО) на основании заключенного договора залога. Права Залогового кредитора в отношении Имущества подтверждены определением Арбитражного суда Краснодарского края по делу № А32-30411/2021 от 06 апреля 2022 года..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512 100.00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А32-30411/2021.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Аракелян Лилит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октября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(Минаев Александр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Минаев Александр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