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6265–ОАОФ/1/1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6265-ОАОФ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«СОБИТ»;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100% доли в уставном капитале Общества с ограниченной ответственностью «ФОЛДЛЭНД» («ИНН 7703247406, ОГРН 1027700453054)..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135 000 000.00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№А40-82406/18-178-116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«СОБИТ».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Гончаров Роман Викторович.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