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6225–ОАОФ/2/1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6225-ОАОФ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"СТЕКЛОГРАД";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1: - право требования к ООО "МЕТАЛЛСЕРВИС-МОСКВА" (ОГРН 1067746978397, ИНН 7721562305, адрес юридического лица: 109428, г. Москва, ул. Стахановская, д.19, стр.54, этаж 2, кабинеты 4,5) на основании документов первичного бухгалтерского учета на сумму  42 201,14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ПД-01/05-2017 от 01.08.2017г. на сумму 210 029,00 руб.;
- право требования к ООО "ТОРГОВЫЙ ДОМ "ГЛАСС ДЕКОР" LIMITED LIABILITY COMPANY "GLASS DECOR TRADING COMPANY" (ОГРН 1067760292720, ИНН 7725589450, адрес юридического лица: 142703, Московская область, г. Видное, ул. Донбасская, д.2, стр.13, оф.917) по Договору 77/15-СНАБ от 03.11.2015 г. на сумму 419 205,64 руб.;
- право требования к АО "ТД ТРАКТ" (ОГРН 1077760021470, ИНН 7723627621, адрес юридического лица: 109429, г. Москва, дор. МКАД 14 километр, д.10) по Договору ЦБ0011916 поставки товара от 12.05.2015г. на сумму 674 857,15 руб.;
- право требования к ООО "ТОРГЭКСГРУПП" (прежнее наименование – ООО «ТРЕЙД ЭКСПОРТ») (ОГРН 1135047014244, ИНН 5047149630, адрес юридического лица: 141501, Московская обл., г. Химки, ул. Молодежная, д.68, эт/пом/оф 1/IX/1) по Договору поставки № 5 от 01.12.2015г. на сумму 10 000,00 руб.;
- право требования к ООО "ТРЭЙКОМ" (ОГРН 1106820001265, ИНН 6820031127, адрес юридического лица: 392020, Тамбовская обл., г. Тамбов, ул. Карла Маркса, д.246, кв.20) по Договору купли- продажи №49-3 от 07.12.2017 на сумму 1 550 000,00 руб.;
- право требования к ООО "СКЛОСЕРВИС" (ИНН 320344210315, адрес юридического лица:08290, Украина, Киевская обл., п. Гомель, г. Ирпень, ул. Чкалова, д.37-Б, оф.308) по Контракт № 09/04 купли-продажи от 04.09.2017г. на сумму 151 496,00 руб.;
- право требования к ООО Араратский коньячный завод "АКЗ" (ИНН 04105991, адрес юридического лица: 0620, Республика Армения, г. Арарат, ул. Пушкина, д.12) по Договору № 75/15-СНАБ от 15.10.2015 г. на сумму 556 266,24 руб.;
- право требования к ООО "БИО ДЖУС" (ОГРН 1167746489448, ИНН 7720341455, адрес юридического лица: 111399, г. Москва, пр-кт Федеративный, д.5, к.1, оф.31) по Договору № 37-1116Р от 24.11.2016 г. на сумму 6 301 439,02 руб.;
- право требования к ООО "ВИНЭКО" (ОГРН 1067746494144, ИНН 7743591941, адрес юридического лица: 123298, г. Москва, вн. тер. г. Муниципальный округ Хорошево – Мневники, ул. Берзарина, д.5, кв.30) по Договору № 02/16-СГ от 11.01.2016г. на сумму 48 087,45 руб.;
- право требования к ООО ТОРГОВЫЙ ДОМ "ГИР ВОСТОК" (ОГРН 1167746269558, ИНН 7725310429, адрес юридического лица: 115432, г. Москва, пр-д Проектируемый 4062-й, д. 6, стр. 1, пом/ком V/71) по Договору 25/17-СГ от 26 июня 2017г. на сумму 311 728,44 руб.;
- право требования к ООО "БАЗА ОТДЫХА "ПРУДОК" (ОГРН 1136733016078, ИНН 6725018990, адрес юридического лица: 216415, Смоленская обл., р-н Шумячский, д. Прудок) по Договору купли- продажи № 33/17-СГ от 07.08.2017г. на сумму 224 062,48 руб.;
- право требования к ООО ТОРГОВЫЙ ДОМ "ГЕЛИОС" (прежнее наименование – ООО ТД «Северная Венеция») (ОГРН 1107847105101, ИНН 7816485715, адрес юридического лица: 188361, Ленинградская обл., р-н Гатчинский, п. Новый Свет, д.108, лит. В) по Договору № 22/17-СГ от 29.05.2017г. на сумму 1 651 186,57 руб.;
- право требования к ООО "СТЕКЛОТЕХСЕРВИС" (ОГРН 1113130000411, ИНН 3102206944, адрес юридического лица: 308015, Белгородская область, г.о. город Белгород, ул. Сумская, д.12, оф. 212/5) по Договору № СС 03/08-15 (бутылка) на сумму 515 000,00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№ 78/14-СНАБ от 09.12.2014 г. на сумму 2 145 611,67 руб.;
- право требования к ООО "ТЕРМО-ПАК" (ОГРН 1083254006087, ИНН 3254501768, адрес юридического лица: 241004, Брянская обл., г. Брянск, пр-кт Московский, д.106, кв.208) по Договору купли-продажи от 07.09.2017г. на сумму 1 211 000,00 руб.;
- право требования к ООО "ТЕРМО-ПАК" (ОГРН 1083254006087, ИНН 3254501768, адрес юридического лица: 241004, Брянская обл., г. Брянск, пр-кт Московский, д.106, кв.208) по Основной договор (отходы пленки) на сумму 145 600,00 руб.;
- право требования к ООО "ЭНЕРГИЯ ПЛЮС" (ОГРН 1103256000704, ИНН 3254508682, адрес юридического лица: 241004, Брянская обл., г. Брянск, пр-кт Московский, д.106) по Договору займа от 01.12.2015г. на сумму 1 529 786,94 руб.;
- право требования к ООО "ФАВОРИТ" (ОГРН 1136733019235, ИНН 6725019088, адрес юридического лица: 216500, Смоленская обл., р-н Рославльский, г. Рославль, ул. Большая Смоленская, д. 127, лит. А1, этаж 1, ком. 17) по Договору займа № 184 от 10.11.2015г. на сумму 495 620,51 руб.;
- право требования к ООО "ТОРГОВЫЙ ДОМ "ТЕРМО-ПАК" (ОГРН 1174027002820, ИНН 4027131992, адрес юридического лица: 248000, Калужская обл., г. Калуга, пер. Воскресенский, д.29, к.3, офис 7) по Решение Арбитражного суда Смоленской области от 14.02.2020г. по делу № А62-9310/2019 на сумму 404 133,64 руб.;
- право требования к ООО "РОСЛАВЛЬСКАЯ ШПАГАТНАЯ ФАБРИКА" LIMITED LIABILITY COMPANY "ROSLAVLSKAYA SHPAGATNAYA FABRIKA" (ОГРН 1126725000819, ИНН 6725018310, адрес юридического лица: 216501, Смоленская обл., р-н Рославльский, г. Рославль, пер. 1-й Заводской, д.10) по Договору займа от 14.03.2016г. на сумму 6 077 798,76 руб.;
- право требования к ООО КОММЕРЧЕСКО - ПРОМЫШЛЕННАЯ КОМПАНИЯ "ХРУСТАЛЬНЫЙ ЗВОН" (ОГРН 1143304001059, ИНН 3304023950, адрес юридического лица: 601501, Владимирская обл., г. Гусь-Хрустальный, ул. Ломоносова, д. 30А) по Договору № 77/16-СГ от 06.09.2016г. на сумму 37 684,25 руб.;
Ликвидность прав требований включенных в состав Лота № 1 не является подтвержденной.
Начальная цена продажи на торгах – 464 925,60 (Четыреста шестьдесят четыре тысячи девятьсот двадцать пять) рублей 60 копеек, без НДС..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464 925.60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А62-5863/2019.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Смоленской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"СТЕКЛОГРАД".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Кислицына Инна Алексеевна.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«05» сентября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«07» октября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октября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октября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(Кислицына Инна Алексеевна)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Кислицына Инна Алексеевна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