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Грузовой тягач седельный КАМАЗ 541120, № шасси (рамы) 2097089, № кабины 1732400, разукомплектован, 1997 г.в., гос.и регистр.знак В 999 ХХ 19, VIN ХТС541120V2097089. Местонахождение: Республика Хакасия, г. Абакан, ул. Молодёжная, д. 20..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274 407.50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6184–ОАЗФ/1/22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311066.00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09:39:34;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274500.00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13:07:21;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311 066.00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274 500.00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Сёмин Андрей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в/ч 48433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274 500.00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311 066.00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