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6184–ОАЗФ/2/14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Автокран КРАЗ 250, грузоподъемность 20т, разукомплектован, 1983 г.в., гос.и регистр.знак ХГА 1911.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489 185.83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