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6199–ОТПП/1/77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77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69:33:0000015:134, площадью 55 925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10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22:26:04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22:26:04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