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Нежилое здание, кадастровый (или условный) номер объекта: 60:06:0053701:56, вид права: собственность, площадь: 573,60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1985)
2. Нежилое здание, кадастровый (или условный) номер объекта: 60:06:0053701:55, вид права: собственность, площадь: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