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6166–ОАОФ/2/1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Швецов Алексей Рудольфович;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легковой: PORSCHE CAYENNE, год выпуска: 2015,
идентификационный номер VIN: WP1ZZZ92ZGLA01286, цвет: черный, рабочий объем двигателя: 3598 см3, мощность двигателя: 300 л.с., ПТС серия 78 УУ № 746720, выдан Центральная акцизная таможня 06.03.2015.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3 290 000.00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А40-45296/2022-66-140.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Швецов Алексей Рудольфович.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сентября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«29» сентября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