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ООО«Сток» (ОГРН 1187746576280, ИНН 7727370945; 117149, г. Москва, ул. Болотниковская, д. 36, корп. 6, ЭТ/ПОМ/КОМ 1/XII/19Н) в размере 3 941 314,00 руб. (денежные средства по недействительной сделке).
Право требования к ООО «Сток» (ОГРН 1187746576280, ИНН 7727370945) подтверждено определением Арбитражного суда города Москвы от 25.05.2022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3 941 314.00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