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Станок для резки арматуры Р-40 г. Сочи
Прицеп тракторный МЗА8932-0000010 г. Сочи
Воздухосборник ВВ-4,0-1,0 г. Сочи
Аппарат фидерный АФВ-3 г. Сочи
Пускатель рудничный ПВИ-320В с постом управления КУ-93 РВ VIN 55 г. Сочи
Многофункциональное устройство Kyocera TASKalfa 3252сi (ЦвА3,32к/мин 1200*1200 dpi, 4 Гб ОЗУ, SDD 32 Гб + optional 320gb DU сеть, без крышки.Без стар)
Станок для гибки арматуры МГА г. Сочи
Вагон-бытовка (слесарка) г. Сочи
Вагон-бытовка (слесарка) г. Сочи
Вагон-бытовка (слесарка) г. Сочи
Станок рубочный СМЖ-172А г. Сочи
Генератор свар. ESE 804 SDBS-DC г. Сочи
Блок-контейнер 2,5*6,0 тип 2 г.Сочи
Блок-контейнер 2,5 х 6,0 тип 1 г. Сочи
Блок-контейнер 2,5 х 6,0 тип 1 г. Сочи
Блок-контейнер 2,5 х 6,0 тип 1 г.Сочи
Блок-контейнер 2,5*6,0 тип 1 г. Сочи
Блок-контейнер 2,5*6,0 тип 1 г. Сочи
Блок-контейнер 2,5*6,0 тип 1 г. Сочи
Блок-контейнер 2,5 х 6,0 без тамбура г. Сочи
Будка охраны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1 098 765.00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