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6144–ОАОФ/1/3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1. Нежилое здание, кадастровый (или условный) номер объекта: 60:06:0053701:56, вид права: собственность, площадь: 573,60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1985)
2. Нежилое здание, кадастровый (или условный) номер объекта: 60:06:0053701:55, вид права: собственность, площадь: 2520,00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