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6144–ОАОФ/1/2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Нефедьев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Нежилое здание, кадастровый (или условный) номер объекта: 60:06:0053701:43, вид права: собственность, площадь: 175,20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
2. Нежилое здание, кадастровый (или условный) номер объекта: 60:06:0053701:48, вид права: собственность, площадь: 9095,90 кв.м., расположенное по адресу: Псковская обл., Красногородский район, д. Рябы, СП «Красногородская волость», д. б/н (из прочих материалов, одноэтажное, год ввода в эксплуатацию – 1977)
3. Нежилое здание, кадастровый (или условный) номер объекта: 60:06:0053701:42, вид права: собственность, площадь: 78,50 кв.м., расположенное по адресу: Псковская обл., Красногородский район, д. Рябы, СП «Красногородская волость», д. б/н (кирпичное, одноэтажное, год ввода в эксплуатацию – 1977).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А56-86877/2020.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Нефедьев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