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6069–ОТПП/1/1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Балашов Николай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земельный участок, виды разрешенного использования объекта: для сельскохозяйственного использования, адрес: Вологодская обл., р-н Вологодский, площадь: 10974899.00 кв. м., вид права, доля в праве: общая долевая собственность, доля в праве 0, 5 га, кадастровый номер: 35:25:0000000:107.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410 400.00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А13-16910/2020.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Балашов Николай Александрович.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