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Бетоносмеситель СБ92В2ШКАМАЗ5511, № шасси (рамы) XTC551110S1082074, отсутствует двигатель, отсутствует коробка передач, отсутствует радиатор (разукомплектован), 1995 г.в., Гос. и рег. знак А 976 ВХ 42, VIN XTC551110S1082074.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240 450.75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