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– Автомобиль марки ГАЗ 3302, 2010 года выпуска, гос.номер Е252МР198, VIN X96330200A2404531. Начальная цена лота - 421 250,00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421 250.00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сентября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«12» сентября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6094–ОАОФ/1/1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11:08:36;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421 250.00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12.09.2022 11:05:35.216192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об итогах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купли-продажи, по реквизитам, указанным в договоре купли-продажи.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