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6075–ОАОФ/1/4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172 400 кв.м +/- 3633, к/н 69:27:0000057:95,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20 217 348.00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