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6120–ОТПП/2/67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67</w:t>
      </w:r>
      <w:r>
        <w:rPr>
          <w:rFonts w:eastAsia="Times New Roman"/>
        </w:rPr>
        <w:t>: Фургон ЗИЛ 131Н, № шасси (рамы) 923492, № двигателя 743787, 1991 г.в., Гос. и рег. знак М 146 УВ 42, VIN XTZ00131HM0923492.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281 145.75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6120–ОТПП/2/67</w:t>
      </w:r>
      <w:r>
        <w:rPr/>
        <w:t xml:space="preserve"> от </w:t>
      </w:r>
      <w:r>
        <w:rPr>
          <w:u w:val="single"/>
        </w:rPr>
        <w:t>«7»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12:49:33;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12:49:33.173913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область, Новокузнецкий район, поселок Рассвет, улица Нагорная,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