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6012–ОТПП/1/1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Сальников Дмитрий Вячеславович;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57:10:0040101:4605, площадь: 22.2. кв. м., вид права, доля в праве: собственность, назначение объекта: для размещения и эксплуатации объектов автомобильного транспорта и объектов дорожного хозяйства, адрес местоположение: установлено относительно ориентира, расположенного в границах участка, почтовый адрес ориентира: Орловская область, р-н Орловский, с/п Платоновское, ул Раздольная, (промбаза ОСПАЗ), ПГСК "Надежда", гараж №83,  кадастровый номер объекта: 57:10:0041301:795, наименование объекта: здание, назначение объекта: нежилое, площадь: 20.40 кв. м., адрес: местоположение установлено относительно ориентира, расположенного в границах участка., почтовый адрес ориентира: Орловская область, р-н Орловский, с/п Платоновское, ул Раздольная, (промбаза ОСПАЗ), ПГСК "Надежда", гараж №83,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А48-3209/2021.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Сальников Дмитрий Вячеславович.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