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273A967E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5121DA" w:rsidRPr="005121DA">
        <w:rPr>
          <w:rFonts w:ascii="Times New Roman" w:hAnsi="Times New Roman"/>
          <w:color w:val="000000"/>
        </w:rPr>
        <w:t>Ставрополь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</w:t>
      </w:r>
      <w:proofErr w:type="gramStart"/>
      <w:r w:rsidR="00887CF7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 «</w:t>
      </w:r>
      <w:proofErr w:type="gramEnd"/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219CFA7A" w:rsidR="00537608" w:rsidRDefault="005121DA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proofErr w:type="spellStart"/>
      <w:r w:rsidRPr="005121DA">
        <w:rPr>
          <w:rFonts w:ascii="Times New Roman" w:eastAsia="Times New Roman" w:hAnsi="Times New Roman"/>
          <w:b/>
          <w:bCs/>
          <w:color w:val="000000"/>
          <w:kern w:val="2"/>
        </w:rPr>
        <w:t>Мишустина</w:t>
      </w:r>
      <w:proofErr w:type="spellEnd"/>
      <w:r w:rsidRPr="005121DA">
        <w:rPr>
          <w:rFonts w:ascii="Times New Roman" w:eastAsia="Times New Roman" w:hAnsi="Times New Roman"/>
          <w:b/>
          <w:bCs/>
          <w:color w:val="000000"/>
          <w:kern w:val="2"/>
        </w:rPr>
        <w:t xml:space="preserve"> Виталия Анатольевича </w:t>
      </w:r>
      <w:r w:rsidRPr="005121DA">
        <w:rPr>
          <w:rFonts w:ascii="Times New Roman" w:eastAsia="Times New Roman" w:hAnsi="Times New Roman"/>
          <w:color w:val="000000"/>
          <w:kern w:val="2"/>
        </w:rPr>
        <w:t>(Ставропольский край, г. Новопавловск, ул. Олимпийская, д. 6, кв. 2, 14.06.1971 года рождения, место рождения - ГОР. ГРОЗНЫЙ ЧЕЧЕНО- ИНГУШСКОЙ АССР, СНИЛС 06738878426, ИНН 260103102914),</w:t>
      </w:r>
      <w:r w:rsidRPr="005121DA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AF6BB1" w:rsidRPr="00AF6BB1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5121DA">
        <w:rPr>
          <w:rFonts w:ascii="Times New Roman" w:eastAsia="Times New Roman" w:hAnsi="Times New Roman"/>
          <w:color w:val="000000"/>
          <w:kern w:val="2"/>
        </w:rPr>
        <w:t xml:space="preserve">Ставропольского края по делу № А63-21063/2021 от 08.02.2022 года 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3413895" w14:textId="74F34BAC" w:rsidR="003B4CA6" w:rsidRDefault="005121DA" w:rsidP="005121D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121DA">
        <w:rPr>
          <w:rFonts w:ascii="Times New Roman" w:hAnsi="Times New Roman"/>
          <w:b/>
          <w:bCs/>
        </w:rPr>
        <w:tab/>
      </w:r>
    </w:p>
    <w:p w14:paraId="7CE8794A" w14:textId="3470F88F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>Марка, модель ТС: HYUNDAI CRETA</w:t>
      </w:r>
    </w:p>
    <w:p w14:paraId="5C2ABBF9" w14:textId="77777777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 xml:space="preserve">Идентификационный номер (VIN): </w:t>
      </w:r>
      <w:bookmarkStart w:id="0" w:name="_Hlk113352493"/>
      <w:r w:rsidRPr="007D1527">
        <w:rPr>
          <w:rStyle w:val="FontStyle14"/>
          <w:b/>
          <w:bCs/>
          <w:sz w:val="22"/>
          <w:szCs w:val="22"/>
        </w:rPr>
        <w:t>Z94G2811AKR199728</w:t>
      </w:r>
    </w:p>
    <w:bookmarkEnd w:id="0"/>
    <w:p w14:paraId="7DACA10D" w14:textId="1AA3624E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  <w:lang w:val="en-US"/>
        </w:rPr>
      </w:pPr>
      <w:r w:rsidRPr="007D1527">
        <w:rPr>
          <w:rStyle w:val="FontStyle14"/>
          <w:b/>
          <w:bCs/>
          <w:sz w:val="22"/>
          <w:szCs w:val="22"/>
        </w:rPr>
        <w:t xml:space="preserve">Год изготовления ТС: </w:t>
      </w:r>
      <w:r w:rsidRPr="007D1527">
        <w:rPr>
          <w:rStyle w:val="FontStyle14"/>
          <w:b/>
          <w:bCs/>
          <w:sz w:val="22"/>
          <w:szCs w:val="22"/>
          <w:lang w:val="en-US"/>
        </w:rPr>
        <w:t>2019</w:t>
      </w:r>
    </w:p>
    <w:p w14:paraId="62AB6954" w14:textId="77777777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>Категория ТС: B</w:t>
      </w:r>
    </w:p>
    <w:p w14:paraId="64F4B439" w14:textId="0DB1523C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>Гос. рег. знак: E748MC126</w:t>
      </w:r>
    </w:p>
    <w:p w14:paraId="1AB2E073" w14:textId="57F58B5C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 xml:space="preserve">Цвет кузова (кабины): </w:t>
      </w:r>
      <w:r w:rsidRPr="007D1527">
        <w:rPr>
          <w:rStyle w:val="FontStyle14"/>
          <w:b/>
          <w:bCs/>
          <w:sz w:val="22"/>
          <w:szCs w:val="22"/>
        </w:rPr>
        <w:t>Коричневый</w:t>
      </w:r>
    </w:p>
    <w:p w14:paraId="2B7229FA" w14:textId="77777777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>Модель № двигателя: G4FO KW450767</w:t>
      </w:r>
    </w:p>
    <w:p w14:paraId="107551EC" w14:textId="64D6D28F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>Кузов (кабина, прицеп) №: Z94G2811AKR199728</w:t>
      </w:r>
    </w:p>
    <w:p w14:paraId="7FD47703" w14:textId="77777777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>Тип двигателя: бензиновый</w:t>
      </w:r>
    </w:p>
    <w:p w14:paraId="14E6BBB5" w14:textId="20AF79D7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 xml:space="preserve">Экологический класс: </w:t>
      </w:r>
      <w:r w:rsidRPr="007D1527">
        <w:rPr>
          <w:rStyle w:val="FontStyle14"/>
          <w:b/>
          <w:bCs/>
          <w:sz w:val="22"/>
          <w:szCs w:val="22"/>
        </w:rPr>
        <w:t>Пятый</w:t>
      </w:r>
    </w:p>
    <w:p w14:paraId="72BBCDEA" w14:textId="6867B801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 xml:space="preserve">Рабочий объем двигателя, куб. см.: </w:t>
      </w:r>
      <w:r w:rsidRPr="007D1527">
        <w:rPr>
          <w:rStyle w:val="FontStyle14"/>
          <w:b/>
          <w:bCs/>
          <w:sz w:val="22"/>
          <w:szCs w:val="22"/>
        </w:rPr>
        <w:t>1391</w:t>
      </w:r>
    </w:p>
    <w:p w14:paraId="29D78EEF" w14:textId="61D63EDF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 xml:space="preserve">Мощность двигателя, </w:t>
      </w:r>
      <w:proofErr w:type="spellStart"/>
      <w:r w:rsidRPr="007D1527">
        <w:rPr>
          <w:rStyle w:val="FontStyle14"/>
          <w:b/>
          <w:bCs/>
          <w:sz w:val="22"/>
          <w:szCs w:val="22"/>
        </w:rPr>
        <w:t>л.с</w:t>
      </w:r>
      <w:proofErr w:type="spellEnd"/>
      <w:r w:rsidRPr="007D1527">
        <w:rPr>
          <w:rStyle w:val="FontStyle14"/>
          <w:b/>
          <w:bCs/>
          <w:sz w:val="22"/>
          <w:szCs w:val="22"/>
        </w:rPr>
        <w:t xml:space="preserve">. (кВт): </w:t>
      </w:r>
      <w:r w:rsidRPr="007D1527">
        <w:rPr>
          <w:rStyle w:val="FontStyle14"/>
          <w:b/>
          <w:bCs/>
          <w:sz w:val="22"/>
          <w:szCs w:val="22"/>
        </w:rPr>
        <w:t>123 (90.2)</w:t>
      </w:r>
    </w:p>
    <w:p w14:paraId="4D93234A" w14:textId="742A81B3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 xml:space="preserve">Разрешенная максимальная масса, кг: </w:t>
      </w:r>
      <w:r w:rsidRPr="007D1527">
        <w:rPr>
          <w:rStyle w:val="FontStyle14"/>
          <w:b/>
          <w:bCs/>
          <w:sz w:val="22"/>
          <w:szCs w:val="22"/>
        </w:rPr>
        <w:t>1795</w:t>
      </w:r>
    </w:p>
    <w:p w14:paraId="20BDBE21" w14:textId="6E66BBDC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 w:rsidRPr="007D1527">
        <w:rPr>
          <w:rStyle w:val="FontStyle14"/>
          <w:b/>
          <w:bCs/>
          <w:sz w:val="22"/>
          <w:szCs w:val="22"/>
        </w:rPr>
        <w:t xml:space="preserve">Масса без нагрузки, кг: </w:t>
      </w:r>
      <w:r w:rsidRPr="007D1527">
        <w:rPr>
          <w:rStyle w:val="FontStyle14"/>
          <w:b/>
          <w:bCs/>
          <w:sz w:val="22"/>
          <w:szCs w:val="22"/>
        </w:rPr>
        <w:t>1350</w:t>
      </w:r>
    </w:p>
    <w:p w14:paraId="053EA6C1" w14:textId="34AAEACA" w:rsidR="005121DA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  <w:lang w:val="en-US"/>
        </w:rPr>
      </w:pPr>
      <w:r w:rsidRPr="007D1527">
        <w:rPr>
          <w:rStyle w:val="FontStyle14"/>
          <w:b/>
          <w:bCs/>
          <w:sz w:val="22"/>
          <w:szCs w:val="22"/>
        </w:rPr>
        <w:t xml:space="preserve">Паспорт ТС: </w:t>
      </w:r>
      <w:r w:rsidRPr="007D1527">
        <w:rPr>
          <w:rStyle w:val="FontStyle14"/>
          <w:b/>
          <w:bCs/>
          <w:sz w:val="22"/>
          <w:szCs w:val="22"/>
        </w:rPr>
        <w:t>7</w:t>
      </w:r>
      <w:r w:rsidRPr="007D1527">
        <w:rPr>
          <w:rStyle w:val="FontStyle14"/>
          <w:b/>
          <w:bCs/>
          <w:sz w:val="22"/>
          <w:szCs w:val="22"/>
          <w:lang w:val="en-US"/>
        </w:rPr>
        <w:t>8 РЕ 935356</w:t>
      </w:r>
    </w:p>
    <w:p w14:paraId="1BFE110A" w14:textId="77777777" w:rsidR="007D1527" w:rsidRPr="007D1527" w:rsidRDefault="007D1527" w:rsidP="007D1527">
      <w:pPr>
        <w:spacing w:after="0" w:line="240" w:lineRule="auto"/>
        <w:jc w:val="both"/>
        <w:rPr>
          <w:rStyle w:val="FontStyle14"/>
          <w:b/>
          <w:bCs/>
          <w:sz w:val="22"/>
          <w:szCs w:val="22"/>
          <w:lang w:val="en-US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proofErr w:type="gramStart"/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proofErr w:type="gramEnd"/>
      <w:r w:rsidRPr="00143285">
        <w:rPr>
          <w:rFonts w:ascii="Times New Roman" w:hAnsi="Times New Roman"/>
          <w:color w:val="000000"/>
        </w:rPr>
        <w:t xml:space="preserve">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</w:t>
      </w:r>
      <w:proofErr w:type="spellStart"/>
      <w:r w:rsidRPr="00143285">
        <w:rPr>
          <w:rFonts w:ascii="Times New Roman" w:hAnsi="Times New Roman"/>
          <w:color w:val="000000"/>
        </w:rPr>
        <w:t>пу</w:t>
      </w:r>
      <w:proofErr w:type="spellEnd"/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097744BE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proofErr w:type="gramStart"/>
      <w:r w:rsidRPr="00143285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B40C2B">
        <w:rPr>
          <w:rFonts w:ascii="Times New Roman" w:hAnsi="Times New Roman"/>
          <w:color w:val="000000"/>
        </w:rPr>
        <w:t>10</w:t>
      </w:r>
      <w:r w:rsidRPr="00143285">
        <w:rPr>
          <w:rFonts w:ascii="Times New Roman" w:hAnsi="Times New Roman"/>
          <w:color w:val="000000"/>
        </w:rPr>
        <w:t xml:space="preserve">» </w:t>
      </w:r>
      <w:r w:rsidR="00B40C2B">
        <w:rPr>
          <w:rFonts w:ascii="Times New Roman" w:hAnsi="Times New Roman"/>
          <w:color w:val="000000"/>
        </w:rPr>
        <w:t>августа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1537929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41F484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5C8644D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057A2A7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4B62145C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proofErr w:type="gramStart"/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AF6BB1" w:rsidRPr="00AF6BB1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5121DA" w:rsidRPr="005121DA">
              <w:rPr>
                <w:rFonts w:ascii="Times New Roman" w:eastAsia="Times New Roman" w:hAnsi="Times New Roman"/>
                <w:b/>
                <w:color w:val="000000"/>
              </w:rPr>
              <w:t>Ставропольского</w:t>
            </w:r>
            <w:proofErr w:type="gramEnd"/>
            <w:r w:rsidR="005121DA" w:rsidRPr="005121DA">
              <w:rPr>
                <w:rFonts w:ascii="Times New Roman" w:eastAsia="Times New Roman" w:hAnsi="Times New Roman"/>
                <w:b/>
                <w:color w:val="000000"/>
              </w:rPr>
              <w:t xml:space="preserve"> края по делу № А63-21063/2021 от 08.02.2022 года</w:t>
            </w:r>
          </w:p>
          <w:p w14:paraId="2EF265EB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B4CA6"/>
    <w:rsid w:val="003E56B1"/>
    <w:rsid w:val="00482F8B"/>
    <w:rsid w:val="005121DA"/>
    <w:rsid w:val="00537608"/>
    <w:rsid w:val="005B7D4E"/>
    <w:rsid w:val="00712F40"/>
    <w:rsid w:val="007D1527"/>
    <w:rsid w:val="007D71DE"/>
    <w:rsid w:val="007F4A79"/>
    <w:rsid w:val="00887CF7"/>
    <w:rsid w:val="00AF6BB1"/>
    <w:rsid w:val="00B0393E"/>
    <w:rsid w:val="00B40C2B"/>
    <w:rsid w:val="00BC3D47"/>
    <w:rsid w:val="00C06AA2"/>
    <w:rsid w:val="00D13E8D"/>
    <w:rsid w:val="00E408C7"/>
    <w:rsid w:val="00E430EF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EB34-F9A5-48F5-950F-783EFEE7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38</cp:revision>
  <cp:lastPrinted>2022-02-28T06:05:00Z</cp:lastPrinted>
  <dcterms:created xsi:type="dcterms:W3CDTF">2018-12-13T16:37:00Z</dcterms:created>
  <dcterms:modified xsi:type="dcterms:W3CDTF">2022-09-06T07:29:00Z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