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6020–ОАОФ/1/1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6020-ОАОФ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"Карат Агро";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к ООО «БАШКОРТОСТАН» (ИНН 0229010520) в размере 1 953 876,33 руб. на основании решения Арбитражного суда Республики Башкортостан по делу № А07-17517/2013 от 18.12.2013г..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87 930.00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А07-24886/2020.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Башкортостан.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"Карат Агро".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Хуснуллин Артур Булатович.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Хуснуллин Артур Булатович.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августа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сентября 2022г. 16:00:00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(Хуснуллин Артур Булатович)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Хуснуллин Артур Булатович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