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Зверев Михаил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"Хонда Цивик", модель: Хонда Цивик, год изготовления: 2007, цвет: бежевый, VIN: SHHFK28607U044903, ПТС: 770Н454410, г/н: М540СУ777, двигатель №: 2052938, мощность двигателя, л. с. (кВт): 140, рабочий объем двигателя, куб. см: 1799, кузов №: SHHFK28607U044903, разрешенная максимальная масса 1750 кг, масса без нагрузки 1265 кг..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А41-47662/2021.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Зверев Михаил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10:00:00 ⇆ 05.09.2022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6201–ОТПП/2/1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Замыцкий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(ИНН:760404909744)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10:42:30;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Замыцкий Алексей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10:00:00 ⇆ 05.09.2022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10:42:30.899103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Замыцкий Алексей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Ярославль, ул. Ньютона д.19 кв. 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417 150.00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
Договор купли-продажи имущества должен быть заключен в течение пяти дней с даты получения победителем торгов предложения о заключении данного
договора.
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
Получатель: Зверев Михаил Михайлович
№ счета 40817810350157086383
ФИЛИАЛ "ЦЕНТРАЛЬНЫЙ" ПАО "СОВКОМБАНК"
БИК 045004763 ИНН 4401116480
Корр/счет 30101810150040000763
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