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6201–ОТПП/1/1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Зверев Михаил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"Хонда Цивик", модель: Хонда Цивик, год изготовления: 2007, цвет: бежевый, VIN: SHHFK28607U044903, ПТС: 770Н454410, г/н: М540СУ777, двигатель №: 2052938, мощность двигателя, л. с. (кВт): 140, рабочий объем двигателя, куб. см: 1799, кузов №: SHHFK28607U044903, разрешенная максимальная масса 1750 кг, масса без нагрузки 1265 кг..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А41-47662/2021.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Зверев Михаил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29.08.2022 10:00:00 ⇆ 05.09.2022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сентября 2022 года, время:  13:30:40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Телина Анастасия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ИНН:345701831694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10:42:30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Замыцкий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ИНН:760404909744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10:42:30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Замыцкий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ИНН:760404909744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сентября 2022 года, время:  13:30:40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Телина Анастасия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ИНН:345701831694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В случае если несколько участников торгов по продаже Имущества должника
посредством публичного предложения представили в установленный срок заявки, содержащие
различные предложения о цене Имущества должника, но не ниже начальной цены продажи
Имущества должника, установленной для определенного периода проведения торгов, право
приобретения Имущества должника принадлежит участнику торгов, предложившему
максимальную цену за это Имущество.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