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6035–ОАОФ/1/2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"СМЗ";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Обыкновенная акция Акционерного общества "Станкопром" (ОГРН 5077746338192), номинальной стоимостью 1000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А66-10803/2016.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"СМЗ".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16:29:04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Артем Рубенович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ИНН:773463645848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августа 2022 года, время:  17:17:58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"ВНЕШНЕЭКОНОМИЧЕСКОЕ ОБЪЕДИНЕНИЕ "СТАНКОИМПОРТ"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ОГРН:1047728029051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09:31:42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Давыдова Анна Витальевна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ИНН:773412573955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августа 2022 года, время:  15:26:52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Миндоров Андрей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ИНН:160303095877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сентября 2022 года, время:  13:16:03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Мишин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ИНН:632301654800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сентября 2022 года, время:  13:16:03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Мишин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ИНН:632301654800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августа 2022 года, время:  15:26:52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Миндоров Андрей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ИНН:160303095877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09:31:42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Давыдова Анна Витальевна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ИНН:773412573955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августа 2022 года, время:  17:17:58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"ВНЕШНЕЭКОНОМИЧЕСКОЕ ОБЪЕДИНЕНИЕ "СТАНКОИМПОРТ"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ОГРН:1047728029051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16:29:04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Артем Рубенович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ИНН:773463645848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