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виды разрешенного использования объекта недвижимости, площадь 83 915,00 кв.м.:
Для ведения личного подсобного хозяйства
Кадастровый номер 69:10:0370701:68.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8 270 578.48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